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598" w:rsidRPr="00724BAC" w:rsidRDefault="00EC4598" w:rsidP="00EC4598">
      <w:pPr>
        <w:spacing w:after="0" w:line="240" w:lineRule="auto"/>
        <w:jc w:val="center"/>
        <w:rPr>
          <w:rFonts w:ascii="Times New Roman" w:hAnsi="Times New Roman" w:cs="Times New Roman"/>
          <w:b/>
          <w:sz w:val="23"/>
          <w:szCs w:val="23"/>
        </w:rPr>
      </w:pPr>
      <w:r w:rsidRPr="00724BAC">
        <w:rPr>
          <w:rFonts w:ascii="Times New Roman" w:hAnsi="Times New Roman" w:cs="Times New Roman"/>
          <w:b/>
          <w:sz w:val="23"/>
          <w:szCs w:val="23"/>
        </w:rPr>
        <w:t>LĪGUMS Nr.</w:t>
      </w:r>
      <w:r w:rsidR="00614465">
        <w:rPr>
          <w:rFonts w:ascii="Times New Roman" w:hAnsi="Times New Roman" w:cs="Times New Roman"/>
          <w:b/>
          <w:sz w:val="23"/>
          <w:szCs w:val="23"/>
        </w:rPr>
        <w:t>2018/16</w:t>
      </w:r>
    </w:p>
    <w:p w:rsidR="00EC4598" w:rsidRPr="00724BAC" w:rsidRDefault="00EC4598" w:rsidP="00EC4598">
      <w:pPr>
        <w:spacing w:after="0" w:line="240" w:lineRule="auto"/>
        <w:jc w:val="center"/>
        <w:rPr>
          <w:rFonts w:ascii="Times New Roman" w:hAnsi="Times New Roman" w:cs="Times New Roman"/>
          <w:b/>
          <w:sz w:val="23"/>
          <w:szCs w:val="23"/>
        </w:rPr>
      </w:pPr>
      <w:r w:rsidRPr="00724BAC">
        <w:rPr>
          <w:rFonts w:ascii="Times New Roman" w:hAnsi="Times New Roman" w:cs="Times New Roman"/>
          <w:b/>
          <w:sz w:val="23"/>
          <w:szCs w:val="23"/>
        </w:rPr>
        <w:t>par rezerves daļu iegādi</w:t>
      </w:r>
    </w:p>
    <w:p w:rsidR="00EC4598" w:rsidRPr="00724BAC" w:rsidRDefault="00EC4598" w:rsidP="00EC4598">
      <w:pPr>
        <w:autoSpaceDE w:val="0"/>
        <w:autoSpaceDN w:val="0"/>
        <w:adjustRightInd w:val="0"/>
        <w:ind w:firstLine="720"/>
        <w:jc w:val="both"/>
        <w:rPr>
          <w:rFonts w:ascii="Times New Roman" w:hAnsi="Times New Roman" w:cs="Times New Roman"/>
          <w:sz w:val="23"/>
          <w:szCs w:val="23"/>
        </w:rPr>
      </w:pPr>
    </w:p>
    <w:p w:rsidR="00EC4598" w:rsidRPr="00724BAC" w:rsidRDefault="00EC4598" w:rsidP="00EC4598">
      <w:pPr>
        <w:autoSpaceDE w:val="0"/>
        <w:autoSpaceDN w:val="0"/>
        <w:adjustRightInd w:val="0"/>
        <w:jc w:val="both"/>
        <w:rPr>
          <w:rFonts w:ascii="Times New Roman" w:hAnsi="Times New Roman" w:cs="Times New Roman"/>
          <w:sz w:val="23"/>
          <w:szCs w:val="23"/>
        </w:rPr>
      </w:pPr>
      <w:r w:rsidRPr="00724BAC">
        <w:rPr>
          <w:rFonts w:ascii="Times New Roman" w:hAnsi="Times New Roman" w:cs="Times New Roman"/>
          <w:sz w:val="23"/>
          <w:szCs w:val="23"/>
        </w:rPr>
        <w:t>Daugavpilī,</w:t>
      </w:r>
      <w:r w:rsidRPr="00724BAC">
        <w:rPr>
          <w:rFonts w:ascii="Times New Roman" w:hAnsi="Times New Roman" w:cs="Times New Roman"/>
          <w:sz w:val="23"/>
          <w:szCs w:val="23"/>
        </w:rPr>
        <w:tab/>
      </w:r>
      <w:r w:rsidRPr="00724BAC">
        <w:rPr>
          <w:rFonts w:ascii="Times New Roman" w:hAnsi="Times New Roman" w:cs="Times New Roman"/>
          <w:sz w:val="23"/>
          <w:szCs w:val="23"/>
        </w:rPr>
        <w:tab/>
      </w:r>
      <w:r w:rsidRPr="00724BAC">
        <w:rPr>
          <w:rFonts w:ascii="Times New Roman" w:hAnsi="Times New Roman" w:cs="Times New Roman"/>
          <w:sz w:val="23"/>
          <w:szCs w:val="23"/>
        </w:rPr>
        <w:tab/>
      </w:r>
      <w:r w:rsidRPr="00724BAC">
        <w:rPr>
          <w:rFonts w:ascii="Times New Roman" w:hAnsi="Times New Roman" w:cs="Times New Roman"/>
          <w:sz w:val="23"/>
          <w:szCs w:val="23"/>
        </w:rPr>
        <w:tab/>
      </w:r>
      <w:r w:rsidRPr="00724BAC">
        <w:rPr>
          <w:rFonts w:ascii="Times New Roman" w:hAnsi="Times New Roman" w:cs="Times New Roman"/>
          <w:sz w:val="23"/>
          <w:szCs w:val="23"/>
        </w:rPr>
        <w:tab/>
        <w:t xml:space="preserve">                                  </w:t>
      </w:r>
      <w:r w:rsidR="005B74BE" w:rsidRPr="00724BAC">
        <w:rPr>
          <w:rFonts w:ascii="Times New Roman" w:hAnsi="Times New Roman" w:cs="Times New Roman"/>
          <w:sz w:val="23"/>
          <w:szCs w:val="23"/>
        </w:rPr>
        <w:t xml:space="preserve">             </w:t>
      </w:r>
      <w:r w:rsidRPr="00724BAC">
        <w:rPr>
          <w:rFonts w:ascii="Times New Roman" w:hAnsi="Times New Roman" w:cs="Times New Roman"/>
          <w:sz w:val="23"/>
          <w:szCs w:val="23"/>
        </w:rPr>
        <w:t xml:space="preserve">2018. gada </w:t>
      </w:r>
      <w:r w:rsidR="005B74BE" w:rsidRPr="00724BAC">
        <w:rPr>
          <w:rFonts w:ascii="Times New Roman" w:hAnsi="Times New Roman" w:cs="Times New Roman"/>
          <w:sz w:val="23"/>
          <w:szCs w:val="23"/>
        </w:rPr>
        <w:t>05</w:t>
      </w:r>
      <w:r w:rsidRPr="00724BAC">
        <w:rPr>
          <w:rFonts w:ascii="Times New Roman" w:hAnsi="Times New Roman" w:cs="Times New Roman"/>
          <w:sz w:val="23"/>
          <w:szCs w:val="23"/>
        </w:rPr>
        <w:t>.</w:t>
      </w:r>
      <w:r w:rsidR="005B74BE" w:rsidRPr="00724BAC">
        <w:rPr>
          <w:rFonts w:ascii="Times New Roman" w:hAnsi="Times New Roman" w:cs="Times New Roman"/>
          <w:sz w:val="23"/>
          <w:szCs w:val="23"/>
        </w:rPr>
        <w:t>februārī</w:t>
      </w:r>
    </w:p>
    <w:p w:rsidR="00EC4598" w:rsidRPr="00724BAC" w:rsidRDefault="00EC4598" w:rsidP="00EC4598">
      <w:pPr>
        <w:autoSpaceDE w:val="0"/>
        <w:autoSpaceDN w:val="0"/>
        <w:adjustRightInd w:val="0"/>
        <w:ind w:firstLine="720"/>
        <w:jc w:val="both"/>
        <w:rPr>
          <w:rFonts w:ascii="Times New Roman" w:hAnsi="Times New Roman" w:cs="Times New Roman"/>
          <w:sz w:val="23"/>
          <w:szCs w:val="23"/>
        </w:rPr>
      </w:pPr>
    </w:p>
    <w:p w:rsidR="00EC4598" w:rsidRPr="00724BAC" w:rsidRDefault="00EC4598" w:rsidP="008454F5">
      <w:pPr>
        <w:ind w:left="-284" w:firstLine="862"/>
        <w:jc w:val="both"/>
        <w:rPr>
          <w:rFonts w:ascii="Times New Roman" w:hAnsi="Times New Roman" w:cs="Times New Roman"/>
          <w:sz w:val="23"/>
          <w:szCs w:val="23"/>
        </w:rPr>
      </w:pPr>
      <w:r w:rsidRPr="00724BAC">
        <w:rPr>
          <w:rFonts w:ascii="Times New Roman" w:hAnsi="Times New Roman" w:cs="Times New Roman"/>
          <w:b/>
          <w:sz w:val="23"/>
          <w:szCs w:val="23"/>
        </w:rPr>
        <w:t xml:space="preserve">Sabiedrība ar ierobežotu atbildību “LABIEKĀRTOŠANA-D”, </w:t>
      </w:r>
      <w:r w:rsidRPr="00724BAC">
        <w:rPr>
          <w:rFonts w:ascii="Times New Roman" w:hAnsi="Times New Roman" w:cs="Times New Roman"/>
          <w:sz w:val="23"/>
          <w:szCs w:val="23"/>
        </w:rPr>
        <w:t>reģistrācijas Nr.</w:t>
      </w:r>
      <w:r w:rsidR="00CB7467" w:rsidRPr="00724BAC">
        <w:rPr>
          <w:rFonts w:ascii="Times New Roman" w:hAnsi="Times New Roman" w:cs="Times New Roman"/>
          <w:color w:val="363636"/>
          <w:sz w:val="23"/>
          <w:szCs w:val="23"/>
          <w:shd w:val="clear" w:color="auto" w:fill="FFFFFF"/>
        </w:rPr>
        <w:t xml:space="preserve"> </w:t>
      </w:r>
      <w:r w:rsidR="00CB7467" w:rsidRPr="00724BAC">
        <w:rPr>
          <w:rFonts w:ascii="Times New Roman" w:hAnsi="Times New Roman" w:cs="Times New Roman"/>
          <w:sz w:val="23"/>
          <w:szCs w:val="23"/>
        </w:rPr>
        <w:t>41503003033</w:t>
      </w:r>
      <w:r w:rsidRPr="00724BAC">
        <w:rPr>
          <w:rFonts w:ascii="Times New Roman" w:hAnsi="Times New Roman" w:cs="Times New Roman"/>
          <w:sz w:val="23"/>
          <w:szCs w:val="23"/>
        </w:rPr>
        <w:t xml:space="preserve">, </w:t>
      </w:r>
      <w:r w:rsidR="00CB7467" w:rsidRPr="00724BAC">
        <w:rPr>
          <w:rFonts w:ascii="Times New Roman" w:hAnsi="Times New Roman" w:cs="Times New Roman"/>
          <w:sz w:val="23"/>
          <w:szCs w:val="23"/>
        </w:rPr>
        <w:t xml:space="preserve">juridiskā adrese: Daugavpils, 1. Pasažieru iela 6, LV-5401, </w:t>
      </w:r>
      <w:r w:rsidRPr="00724BAC">
        <w:rPr>
          <w:rFonts w:ascii="Times New Roman" w:hAnsi="Times New Roman" w:cs="Times New Roman"/>
          <w:sz w:val="23"/>
          <w:szCs w:val="23"/>
        </w:rPr>
        <w:t xml:space="preserve">kuru </w:t>
      </w:r>
      <w:r w:rsidRPr="00724BAC">
        <w:rPr>
          <w:rFonts w:ascii="Times New Roman" w:hAnsi="Times New Roman" w:cs="Times New Roman"/>
          <w:sz w:val="23"/>
          <w:szCs w:val="23"/>
          <w:lang w:eastAsia="ru-RU"/>
        </w:rPr>
        <w:t xml:space="preserve">saskaņā statūtiem </w:t>
      </w:r>
      <w:r w:rsidRPr="00724BAC">
        <w:rPr>
          <w:rFonts w:ascii="Times New Roman" w:hAnsi="Times New Roman" w:cs="Times New Roman"/>
          <w:sz w:val="23"/>
          <w:szCs w:val="23"/>
        </w:rPr>
        <w:t>pārstāv</w:t>
      </w:r>
      <w:r w:rsidR="00CB7467" w:rsidRPr="00724BAC">
        <w:rPr>
          <w:rFonts w:ascii="Times New Roman" w:hAnsi="Times New Roman" w:cs="Times New Roman"/>
          <w:sz w:val="23"/>
          <w:szCs w:val="23"/>
        </w:rPr>
        <w:t xml:space="preserve"> tās valdes loceklis Nikolajs Ignatjevs</w:t>
      </w:r>
      <w:r w:rsidRPr="00724BAC">
        <w:rPr>
          <w:rFonts w:ascii="Times New Roman" w:hAnsi="Times New Roman" w:cs="Times New Roman"/>
          <w:sz w:val="23"/>
          <w:szCs w:val="23"/>
        </w:rPr>
        <w:t xml:space="preserve">, turpmāk -  </w:t>
      </w:r>
      <w:r w:rsidRPr="00724BAC">
        <w:rPr>
          <w:rFonts w:ascii="Times New Roman" w:hAnsi="Times New Roman" w:cs="Times New Roman"/>
          <w:iCs/>
          <w:sz w:val="23"/>
          <w:szCs w:val="23"/>
        </w:rPr>
        <w:t>„</w:t>
      </w:r>
      <w:r w:rsidRPr="00724BAC">
        <w:rPr>
          <w:rFonts w:ascii="Times New Roman" w:hAnsi="Times New Roman" w:cs="Times New Roman"/>
          <w:sz w:val="23"/>
          <w:szCs w:val="23"/>
        </w:rPr>
        <w:t xml:space="preserve"> </w:t>
      </w:r>
      <w:r w:rsidRPr="00724BAC">
        <w:rPr>
          <w:rFonts w:ascii="Times New Roman" w:hAnsi="Times New Roman" w:cs="Times New Roman"/>
          <w:iCs/>
          <w:sz w:val="23"/>
          <w:szCs w:val="23"/>
        </w:rPr>
        <w:t>Pasūtītājs”</w:t>
      </w:r>
      <w:r w:rsidRPr="00724BAC">
        <w:rPr>
          <w:rFonts w:ascii="Times New Roman" w:hAnsi="Times New Roman" w:cs="Times New Roman"/>
          <w:sz w:val="23"/>
          <w:szCs w:val="23"/>
        </w:rPr>
        <w:t>,</w:t>
      </w:r>
      <w:r w:rsidRPr="00724BAC">
        <w:rPr>
          <w:rFonts w:ascii="Times New Roman" w:hAnsi="Times New Roman" w:cs="Times New Roman"/>
          <w:iCs/>
          <w:sz w:val="23"/>
          <w:szCs w:val="23"/>
        </w:rPr>
        <w:t xml:space="preserve"> no vienas puses, </w:t>
      </w:r>
      <w:r w:rsidRPr="00724BAC">
        <w:rPr>
          <w:rFonts w:ascii="Times New Roman" w:hAnsi="Times New Roman" w:cs="Times New Roman"/>
          <w:sz w:val="23"/>
          <w:szCs w:val="23"/>
        </w:rPr>
        <w:t>un</w:t>
      </w:r>
    </w:p>
    <w:p w:rsidR="00EC4598" w:rsidRPr="00724BAC" w:rsidRDefault="00CB7467" w:rsidP="008454F5">
      <w:pPr>
        <w:ind w:left="-284" w:firstLine="862"/>
        <w:jc w:val="both"/>
        <w:rPr>
          <w:rFonts w:ascii="Times New Roman" w:hAnsi="Times New Roman" w:cs="Times New Roman"/>
          <w:sz w:val="23"/>
          <w:szCs w:val="23"/>
        </w:rPr>
      </w:pPr>
      <w:r w:rsidRPr="00724BAC">
        <w:rPr>
          <w:rFonts w:ascii="Times New Roman" w:hAnsi="Times New Roman" w:cs="Times New Roman"/>
          <w:b/>
          <w:sz w:val="23"/>
          <w:szCs w:val="23"/>
        </w:rPr>
        <w:t>SIA "EUROPART Latvia"</w:t>
      </w:r>
      <w:r w:rsidR="00EC4598" w:rsidRPr="00724BAC">
        <w:rPr>
          <w:rFonts w:ascii="Times New Roman" w:hAnsi="Times New Roman" w:cs="Times New Roman"/>
          <w:b/>
          <w:sz w:val="23"/>
          <w:szCs w:val="23"/>
        </w:rPr>
        <w:t>,</w:t>
      </w:r>
      <w:r w:rsidR="00EC4598" w:rsidRPr="00724BAC">
        <w:rPr>
          <w:rFonts w:ascii="Times New Roman" w:hAnsi="Times New Roman" w:cs="Times New Roman"/>
          <w:sz w:val="23"/>
          <w:szCs w:val="23"/>
        </w:rPr>
        <w:t xml:space="preserve"> reģistrācijas Nr. </w:t>
      </w:r>
      <w:r w:rsidRPr="00724BAC">
        <w:rPr>
          <w:rFonts w:ascii="Times New Roman" w:hAnsi="Times New Roman" w:cs="Times New Roman"/>
          <w:sz w:val="23"/>
          <w:szCs w:val="23"/>
        </w:rPr>
        <w:t>40103781222</w:t>
      </w:r>
      <w:r w:rsidR="00EC4598" w:rsidRPr="00724BAC">
        <w:rPr>
          <w:rFonts w:ascii="Times New Roman" w:hAnsi="Times New Roman" w:cs="Times New Roman"/>
          <w:sz w:val="23"/>
          <w:szCs w:val="23"/>
        </w:rPr>
        <w:t xml:space="preserve">, </w:t>
      </w:r>
      <w:r w:rsidRPr="00724BAC">
        <w:rPr>
          <w:rFonts w:ascii="Times New Roman" w:hAnsi="Times New Roman" w:cs="Times New Roman"/>
          <w:sz w:val="23"/>
          <w:szCs w:val="23"/>
        </w:rPr>
        <w:t xml:space="preserve">juridiskā adrese: Mārupes nov., Mārupe, </w:t>
      </w:r>
      <w:proofErr w:type="spellStart"/>
      <w:r w:rsidRPr="00724BAC">
        <w:rPr>
          <w:rFonts w:ascii="Times New Roman" w:hAnsi="Times New Roman" w:cs="Times New Roman"/>
          <w:sz w:val="23"/>
          <w:szCs w:val="23"/>
        </w:rPr>
        <w:t>Plieņciema</w:t>
      </w:r>
      <w:proofErr w:type="spellEnd"/>
      <w:r w:rsidRPr="00724BAC">
        <w:rPr>
          <w:rFonts w:ascii="Times New Roman" w:hAnsi="Times New Roman" w:cs="Times New Roman"/>
          <w:sz w:val="23"/>
          <w:szCs w:val="23"/>
        </w:rPr>
        <w:t xml:space="preserve"> iela 16, LV-2167, </w:t>
      </w:r>
      <w:r w:rsidR="00EC4598" w:rsidRPr="00724BAC">
        <w:rPr>
          <w:rFonts w:ascii="Times New Roman" w:hAnsi="Times New Roman" w:cs="Times New Roman"/>
          <w:sz w:val="23"/>
          <w:szCs w:val="23"/>
        </w:rPr>
        <w:t xml:space="preserve">kuru saskaņā ar </w:t>
      </w:r>
      <w:proofErr w:type="spellStart"/>
      <w:r w:rsidR="00EC4598" w:rsidRPr="00724BAC">
        <w:rPr>
          <w:rFonts w:ascii="Times New Roman" w:hAnsi="Times New Roman" w:cs="Times New Roman"/>
          <w:sz w:val="23"/>
          <w:szCs w:val="23"/>
        </w:rPr>
        <w:t>prokūru</w:t>
      </w:r>
      <w:proofErr w:type="spellEnd"/>
      <w:r w:rsidR="00EC4598" w:rsidRPr="00724BAC">
        <w:rPr>
          <w:rFonts w:ascii="Times New Roman" w:hAnsi="Times New Roman" w:cs="Times New Roman"/>
          <w:sz w:val="23"/>
          <w:szCs w:val="23"/>
        </w:rPr>
        <w:t xml:space="preserve"> pārstāv </w:t>
      </w:r>
      <w:r w:rsidRPr="00724BAC">
        <w:rPr>
          <w:rFonts w:ascii="Times New Roman" w:hAnsi="Times New Roman" w:cs="Times New Roman"/>
          <w:sz w:val="23"/>
          <w:szCs w:val="23"/>
        </w:rPr>
        <w:t>tās prokūrists Gints Siliņš</w:t>
      </w:r>
      <w:r w:rsidR="00EC4598" w:rsidRPr="00724BAC">
        <w:rPr>
          <w:rFonts w:ascii="Times New Roman" w:hAnsi="Times New Roman" w:cs="Times New Roman"/>
          <w:sz w:val="23"/>
          <w:szCs w:val="23"/>
        </w:rPr>
        <w:t xml:space="preserve">, turpmāk </w:t>
      </w:r>
      <w:r w:rsidRPr="00724BAC">
        <w:rPr>
          <w:rFonts w:ascii="Times New Roman" w:hAnsi="Times New Roman" w:cs="Times New Roman"/>
          <w:sz w:val="23"/>
          <w:szCs w:val="23"/>
        </w:rPr>
        <w:t>–</w:t>
      </w:r>
      <w:r w:rsidR="00EC4598" w:rsidRPr="00724BAC">
        <w:rPr>
          <w:rFonts w:ascii="Times New Roman" w:hAnsi="Times New Roman" w:cs="Times New Roman"/>
          <w:sz w:val="23"/>
          <w:szCs w:val="23"/>
        </w:rPr>
        <w:t xml:space="preserve">„Piegādātājs”, no otras puses, turpmāk tekstā PUSES, </w:t>
      </w:r>
      <w:r w:rsidRPr="00724BAC">
        <w:rPr>
          <w:rFonts w:ascii="Times New Roman" w:hAnsi="Times New Roman" w:cs="Times New Roman"/>
          <w:sz w:val="23"/>
          <w:szCs w:val="23"/>
        </w:rPr>
        <w:t xml:space="preserve">  </w:t>
      </w:r>
    </w:p>
    <w:p w:rsidR="00EC4598" w:rsidRPr="00724BAC" w:rsidRDefault="00EC4598" w:rsidP="008454F5">
      <w:pPr>
        <w:tabs>
          <w:tab w:val="left" w:pos="960"/>
        </w:tabs>
        <w:ind w:left="-284"/>
        <w:jc w:val="both"/>
        <w:rPr>
          <w:rFonts w:ascii="Times New Roman" w:eastAsia="Calibri" w:hAnsi="Times New Roman" w:cs="Times New Roman"/>
          <w:sz w:val="23"/>
          <w:szCs w:val="23"/>
        </w:rPr>
      </w:pPr>
      <w:r w:rsidRPr="00724BAC">
        <w:rPr>
          <w:rFonts w:ascii="Times New Roman" w:eastAsia="Calibri" w:hAnsi="Times New Roman" w:cs="Times New Roman"/>
          <w:sz w:val="23"/>
          <w:szCs w:val="23"/>
        </w:rPr>
        <w:t>pamatojoties uz iepirkuma „</w:t>
      </w:r>
      <w:r w:rsidRPr="00724BAC">
        <w:rPr>
          <w:rFonts w:ascii="Times New Roman" w:eastAsia="Times New Roman" w:hAnsi="Times New Roman" w:cs="Times New Roman"/>
          <w:sz w:val="23"/>
          <w:szCs w:val="23"/>
        </w:rPr>
        <w:t>Rezerves daļu iegāde SIA “LABIEKĀRTOŠANA-D transportlīdzekļiem</w:t>
      </w:r>
      <w:r w:rsidRPr="00724BAC">
        <w:rPr>
          <w:rFonts w:ascii="Times New Roman" w:eastAsia="Calibri" w:hAnsi="Times New Roman" w:cs="Times New Roman"/>
          <w:sz w:val="23"/>
          <w:szCs w:val="23"/>
        </w:rPr>
        <w:t xml:space="preserve">”, identifikācijas Nr. L 2018/02 rezultātiem (2018.gada 02.februāra protokols Nr.5), turpmāk tekstā </w:t>
      </w:r>
      <w:r w:rsidRPr="00724BAC">
        <w:rPr>
          <w:rFonts w:ascii="Times New Roman" w:eastAsia="Calibri" w:hAnsi="Times New Roman" w:cs="Times New Roman"/>
          <w:b/>
          <w:sz w:val="23"/>
          <w:szCs w:val="23"/>
        </w:rPr>
        <w:t>„Iepirkums”</w:t>
      </w:r>
      <w:r w:rsidRPr="00724BAC">
        <w:rPr>
          <w:rFonts w:ascii="Times New Roman" w:eastAsia="Calibri" w:hAnsi="Times New Roman" w:cs="Times New Roman"/>
          <w:sz w:val="23"/>
          <w:szCs w:val="23"/>
        </w:rPr>
        <w:t xml:space="preserve"> un </w:t>
      </w:r>
      <w:r w:rsidR="006636B2" w:rsidRPr="00724BAC">
        <w:rPr>
          <w:rFonts w:ascii="Times New Roman" w:eastAsia="Calibri" w:hAnsi="Times New Roman" w:cs="Times New Roman"/>
          <w:sz w:val="23"/>
          <w:szCs w:val="23"/>
        </w:rPr>
        <w:t>Piegādātāja 2018.gada 22.februāra</w:t>
      </w:r>
      <w:r w:rsidRPr="00724BAC">
        <w:rPr>
          <w:rFonts w:ascii="Times New Roman" w:eastAsia="Calibri" w:hAnsi="Times New Roman" w:cs="Times New Roman"/>
          <w:sz w:val="23"/>
          <w:szCs w:val="23"/>
        </w:rPr>
        <w:t xml:space="preserve"> </w:t>
      </w:r>
      <w:r w:rsidR="006636B2" w:rsidRPr="00724BAC">
        <w:rPr>
          <w:rFonts w:ascii="Times New Roman" w:eastAsia="Calibri" w:hAnsi="Times New Roman" w:cs="Times New Roman"/>
          <w:sz w:val="23"/>
          <w:szCs w:val="23"/>
        </w:rPr>
        <w:t>saņemto</w:t>
      </w:r>
      <w:r w:rsidRPr="00724BAC">
        <w:rPr>
          <w:rFonts w:ascii="Times New Roman" w:eastAsia="Calibri" w:hAnsi="Times New Roman" w:cs="Times New Roman"/>
          <w:sz w:val="23"/>
          <w:szCs w:val="23"/>
        </w:rPr>
        <w:t xml:space="preserve"> piedāvājumu, izsakot savu brīvo gribu bez viltus, spaidiem un maldības, noslēdz šāda satura līgumu:</w:t>
      </w:r>
    </w:p>
    <w:p w:rsidR="00EC4598" w:rsidRPr="00724BAC" w:rsidRDefault="00EC4598" w:rsidP="00EC4598">
      <w:pPr>
        <w:autoSpaceDE w:val="0"/>
        <w:autoSpaceDN w:val="0"/>
        <w:adjustRightInd w:val="0"/>
        <w:ind w:left="-284" w:right="-98"/>
        <w:jc w:val="center"/>
        <w:rPr>
          <w:rFonts w:ascii="Times New Roman" w:hAnsi="Times New Roman" w:cs="Times New Roman"/>
          <w:b/>
          <w:bCs/>
          <w:color w:val="000000"/>
          <w:sz w:val="23"/>
          <w:szCs w:val="23"/>
        </w:rPr>
      </w:pPr>
      <w:r w:rsidRPr="00724BAC">
        <w:rPr>
          <w:rFonts w:ascii="Times New Roman" w:hAnsi="Times New Roman" w:cs="Times New Roman"/>
          <w:b/>
          <w:bCs/>
          <w:color w:val="000000"/>
          <w:sz w:val="23"/>
          <w:szCs w:val="23"/>
        </w:rPr>
        <w:t>1. LĪGUMA PRIEKŠMETS</w:t>
      </w:r>
    </w:p>
    <w:p w:rsidR="00EC4598" w:rsidRPr="00724BAC" w:rsidRDefault="00EC4598" w:rsidP="00EC4598">
      <w:pPr>
        <w:autoSpaceDE w:val="0"/>
        <w:autoSpaceDN w:val="0"/>
        <w:adjustRightInd w:val="0"/>
        <w:ind w:left="-284" w:right="-98"/>
        <w:jc w:val="both"/>
        <w:rPr>
          <w:rFonts w:ascii="Times New Roman" w:hAnsi="Times New Roman" w:cs="Times New Roman"/>
          <w:i/>
          <w:iCs/>
          <w:color w:val="000000"/>
          <w:sz w:val="23"/>
          <w:szCs w:val="23"/>
        </w:rPr>
      </w:pPr>
      <w:r w:rsidRPr="00724BAC">
        <w:rPr>
          <w:rFonts w:ascii="Times New Roman" w:hAnsi="Times New Roman" w:cs="Times New Roman"/>
          <w:color w:val="000000"/>
          <w:sz w:val="23"/>
          <w:szCs w:val="23"/>
        </w:rPr>
        <w:t xml:space="preserve">1.1. Pasūtītājs </w:t>
      </w:r>
      <w:proofErr w:type="spellStart"/>
      <w:r w:rsidRPr="00724BAC">
        <w:rPr>
          <w:rFonts w:ascii="Times New Roman" w:hAnsi="Times New Roman" w:cs="Times New Roman"/>
          <w:color w:val="000000"/>
          <w:sz w:val="23"/>
          <w:szCs w:val="23"/>
        </w:rPr>
        <w:t>pasūta</w:t>
      </w:r>
      <w:proofErr w:type="spellEnd"/>
      <w:r w:rsidRPr="00724BAC">
        <w:rPr>
          <w:rFonts w:ascii="Times New Roman" w:hAnsi="Times New Roman" w:cs="Times New Roman"/>
          <w:color w:val="000000"/>
          <w:sz w:val="23"/>
          <w:szCs w:val="23"/>
        </w:rPr>
        <w:t xml:space="preserve"> un </w:t>
      </w:r>
      <w:bookmarkStart w:id="0" w:name="_Hlk503251144"/>
      <w:r w:rsidRPr="00724BAC">
        <w:rPr>
          <w:rFonts w:ascii="Times New Roman" w:hAnsi="Times New Roman" w:cs="Times New Roman"/>
          <w:color w:val="000000"/>
          <w:sz w:val="23"/>
          <w:szCs w:val="23"/>
        </w:rPr>
        <w:t>Piegādātājs</w:t>
      </w:r>
      <w:bookmarkEnd w:id="0"/>
      <w:r w:rsidRPr="00724BAC">
        <w:rPr>
          <w:rFonts w:ascii="Times New Roman" w:hAnsi="Times New Roman" w:cs="Times New Roman"/>
          <w:color w:val="000000"/>
          <w:sz w:val="23"/>
          <w:szCs w:val="23"/>
        </w:rPr>
        <w:t xml:space="preserve"> pārdod Pasūtītājam </w:t>
      </w:r>
      <w:r w:rsidR="006636B2" w:rsidRPr="00724BAC">
        <w:rPr>
          <w:rFonts w:ascii="Times New Roman" w:hAnsi="Times New Roman" w:cs="Times New Roman"/>
          <w:color w:val="000000"/>
          <w:sz w:val="23"/>
          <w:szCs w:val="23"/>
        </w:rPr>
        <w:t xml:space="preserve">transportlīdzekļu </w:t>
      </w:r>
      <w:r w:rsidR="006636B2" w:rsidRPr="00724BAC">
        <w:rPr>
          <w:rFonts w:ascii="Times New Roman" w:hAnsi="Times New Roman" w:cs="Times New Roman"/>
          <w:iCs/>
          <w:color w:val="000000"/>
          <w:sz w:val="23"/>
          <w:szCs w:val="23"/>
        </w:rPr>
        <w:t>rezerves daļas</w:t>
      </w:r>
      <w:r w:rsidR="006636B2" w:rsidRPr="00724BAC">
        <w:rPr>
          <w:rFonts w:ascii="Times New Roman" w:hAnsi="Times New Roman" w:cs="Times New Roman"/>
          <w:sz w:val="23"/>
          <w:szCs w:val="23"/>
        </w:rPr>
        <w:t xml:space="preserve">, </w:t>
      </w:r>
      <w:r w:rsidRPr="00724BAC">
        <w:rPr>
          <w:rFonts w:ascii="Times New Roman" w:hAnsi="Times New Roman" w:cs="Times New Roman"/>
          <w:color w:val="000000"/>
          <w:sz w:val="23"/>
          <w:szCs w:val="23"/>
        </w:rPr>
        <w:t>turpmāk</w:t>
      </w:r>
      <w:r w:rsidR="00E0786A" w:rsidRPr="00724BAC">
        <w:rPr>
          <w:rFonts w:ascii="Times New Roman" w:hAnsi="Times New Roman" w:cs="Times New Roman"/>
          <w:color w:val="000000"/>
          <w:sz w:val="23"/>
          <w:szCs w:val="23"/>
        </w:rPr>
        <w:t>-</w:t>
      </w:r>
      <w:r w:rsidRPr="00724BAC">
        <w:rPr>
          <w:rFonts w:ascii="Times New Roman" w:hAnsi="Times New Roman" w:cs="Times New Roman"/>
          <w:color w:val="000000"/>
          <w:sz w:val="23"/>
          <w:szCs w:val="23"/>
        </w:rPr>
        <w:t xml:space="preserve"> </w:t>
      </w:r>
      <w:r w:rsidRPr="00724BAC">
        <w:rPr>
          <w:rFonts w:ascii="Times New Roman" w:hAnsi="Times New Roman" w:cs="Times New Roman"/>
          <w:b/>
          <w:bCs/>
          <w:color w:val="000000"/>
          <w:sz w:val="23"/>
          <w:szCs w:val="23"/>
        </w:rPr>
        <w:t xml:space="preserve"> Prece</w:t>
      </w:r>
      <w:r w:rsidR="00E0786A" w:rsidRPr="00724BAC">
        <w:rPr>
          <w:rFonts w:ascii="Times New Roman" w:hAnsi="Times New Roman" w:cs="Times New Roman"/>
          <w:b/>
          <w:bCs/>
          <w:color w:val="000000"/>
          <w:sz w:val="23"/>
          <w:szCs w:val="23"/>
        </w:rPr>
        <w:t>,</w:t>
      </w:r>
      <w:r w:rsidRPr="00724BAC">
        <w:rPr>
          <w:rFonts w:ascii="Times New Roman" w:hAnsi="Times New Roman" w:cs="Times New Roman"/>
          <w:i/>
          <w:iCs/>
          <w:color w:val="000000"/>
          <w:sz w:val="23"/>
          <w:szCs w:val="23"/>
        </w:rPr>
        <w:t xml:space="preserve"> </w:t>
      </w:r>
      <w:r w:rsidRPr="00724BAC">
        <w:rPr>
          <w:rFonts w:ascii="Times New Roman" w:hAnsi="Times New Roman" w:cs="Times New Roman"/>
          <w:color w:val="000000"/>
          <w:sz w:val="23"/>
          <w:szCs w:val="23"/>
        </w:rPr>
        <w:t>atbilstoši iepirkuma tehniskajai specifikācijai Pasūtītājam pērkot kopā vai</w:t>
      </w:r>
      <w:r w:rsidRPr="00724BAC">
        <w:rPr>
          <w:rFonts w:ascii="Times New Roman" w:hAnsi="Times New Roman" w:cs="Times New Roman"/>
          <w:i/>
          <w:iCs/>
          <w:color w:val="000000"/>
          <w:sz w:val="23"/>
          <w:szCs w:val="23"/>
        </w:rPr>
        <w:t xml:space="preserve"> </w:t>
      </w:r>
      <w:r w:rsidRPr="00724BAC">
        <w:rPr>
          <w:rFonts w:ascii="Times New Roman" w:hAnsi="Times New Roman" w:cs="Times New Roman"/>
          <w:color w:val="000000"/>
          <w:sz w:val="23"/>
          <w:szCs w:val="23"/>
        </w:rPr>
        <w:t xml:space="preserve">atsevišķi pēc Pasūtītāja vajadzībām par Līguma finanšu </w:t>
      </w:r>
      <w:r w:rsidRPr="00724BAC">
        <w:rPr>
          <w:rFonts w:ascii="Times New Roman" w:hAnsi="Times New Roman" w:cs="Times New Roman"/>
          <w:sz w:val="23"/>
          <w:szCs w:val="23"/>
        </w:rPr>
        <w:t>piedāvājumā (Līguma pielikums)</w:t>
      </w:r>
      <w:r w:rsidRPr="00724BAC">
        <w:rPr>
          <w:rFonts w:ascii="Times New Roman" w:hAnsi="Times New Roman" w:cs="Times New Roman"/>
          <w:i/>
          <w:iCs/>
          <w:sz w:val="23"/>
          <w:szCs w:val="23"/>
        </w:rPr>
        <w:t xml:space="preserve"> </w:t>
      </w:r>
      <w:r w:rsidRPr="00724BAC">
        <w:rPr>
          <w:rFonts w:ascii="Times New Roman" w:hAnsi="Times New Roman" w:cs="Times New Roman"/>
          <w:sz w:val="23"/>
          <w:szCs w:val="23"/>
        </w:rPr>
        <w:t xml:space="preserve">norādītajām </w:t>
      </w:r>
      <w:r w:rsidRPr="00724BAC">
        <w:rPr>
          <w:rFonts w:ascii="Times New Roman" w:hAnsi="Times New Roman" w:cs="Times New Roman"/>
          <w:color w:val="000000"/>
          <w:sz w:val="23"/>
          <w:szCs w:val="23"/>
        </w:rPr>
        <w:t>Preces cenām.</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 xml:space="preserve">1.2. Pasūtītājs </w:t>
      </w:r>
      <w:proofErr w:type="spellStart"/>
      <w:r w:rsidRPr="00724BAC">
        <w:rPr>
          <w:rFonts w:ascii="Times New Roman" w:hAnsi="Times New Roman" w:cs="Times New Roman"/>
          <w:color w:val="000000"/>
          <w:sz w:val="23"/>
          <w:szCs w:val="23"/>
        </w:rPr>
        <w:t>pasūta</w:t>
      </w:r>
      <w:proofErr w:type="spellEnd"/>
      <w:r w:rsidRPr="00724BAC">
        <w:rPr>
          <w:rFonts w:ascii="Times New Roman" w:hAnsi="Times New Roman" w:cs="Times New Roman"/>
          <w:color w:val="000000"/>
          <w:sz w:val="23"/>
          <w:szCs w:val="23"/>
        </w:rPr>
        <w:t xml:space="preserve"> Preci un Piegādāts to izpilda Līguma 3.punktā norādītajā kārtībā. </w:t>
      </w:r>
    </w:p>
    <w:p w:rsidR="00EC4598" w:rsidRPr="00724BAC" w:rsidRDefault="00EC4598" w:rsidP="00EC4598">
      <w:pPr>
        <w:autoSpaceDE w:val="0"/>
        <w:autoSpaceDN w:val="0"/>
        <w:adjustRightInd w:val="0"/>
        <w:ind w:left="-284" w:right="-98"/>
        <w:jc w:val="both"/>
        <w:rPr>
          <w:rFonts w:ascii="Times New Roman" w:hAnsi="Times New Roman" w:cs="Times New Roman"/>
          <w:i/>
          <w:iCs/>
          <w:color w:val="000000"/>
          <w:sz w:val="23"/>
          <w:szCs w:val="23"/>
        </w:rPr>
      </w:pPr>
      <w:r w:rsidRPr="00724BAC">
        <w:rPr>
          <w:rFonts w:ascii="Times New Roman" w:hAnsi="Times New Roman" w:cs="Times New Roman"/>
          <w:color w:val="000000"/>
          <w:sz w:val="23"/>
          <w:szCs w:val="23"/>
        </w:rPr>
        <w:t xml:space="preserve">1.3. Piegādātājs piegādā Pasūtītājam Preci </w:t>
      </w:r>
      <w:r w:rsidR="006636B2" w:rsidRPr="00724BAC">
        <w:rPr>
          <w:rFonts w:ascii="Times New Roman" w:hAnsi="Times New Roman" w:cs="Times New Roman"/>
          <w:iCs/>
          <w:color w:val="000000"/>
          <w:sz w:val="23"/>
          <w:szCs w:val="23"/>
        </w:rPr>
        <w:t>trīs darba</w:t>
      </w:r>
      <w:r w:rsidR="006636B2" w:rsidRPr="00724BAC">
        <w:rPr>
          <w:rFonts w:ascii="Times New Roman" w:hAnsi="Times New Roman" w:cs="Times New Roman"/>
          <w:i/>
          <w:iCs/>
          <w:color w:val="000000"/>
          <w:sz w:val="23"/>
          <w:szCs w:val="23"/>
        </w:rPr>
        <w:t xml:space="preserve"> </w:t>
      </w:r>
      <w:r w:rsidRPr="00724BAC">
        <w:rPr>
          <w:rFonts w:ascii="Times New Roman" w:hAnsi="Times New Roman" w:cs="Times New Roman"/>
          <w:i/>
          <w:iCs/>
          <w:color w:val="000000"/>
          <w:sz w:val="23"/>
          <w:szCs w:val="23"/>
        </w:rPr>
        <w:t xml:space="preserve"> </w:t>
      </w:r>
      <w:r w:rsidRPr="00724BAC">
        <w:rPr>
          <w:rFonts w:ascii="Times New Roman" w:hAnsi="Times New Roman" w:cs="Times New Roman"/>
          <w:color w:val="000000"/>
          <w:sz w:val="23"/>
          <w:szCs w:val="23"/>
        </w:rPr>
        <w:t>dienu laikā no Pasūtījuma nosūtīšanas Piegādātājam, piegādi</w:t>
      </w:r>
      <w:r w:rsidRPr="00724BAC">
        <w:rPr>
          <w:rFonts w:ascii="Times New Roman" w:hAnsi="Times New Roman" w:cs="Times New Roman"/>
          <w:i/>
          <w:iCs/>
          <w:color w:val="000000"/>
          <w:sz w:val="23"/>
          <w:szCs w:val="23"/>
        </w:rPr>
        <w:t xml:space="preserve"> </w:t>
      </w:r>
      <w:r w:rsidRPr="00724BAC">
        <w:rPr>
          <w:rFonts w:ascii="Times New Roman" w:hAnsi="Times New Roman" w:cs="Times New Roman"/>
          <w:color w:val="000000"/>
          <w:sz w:val="23"/>
          <w:szCs w:val="23"/>
        </w:rPr>
        <w:t xml:space="preserve">veicot </w:t>
      </w:r>
      <w:r w:rsidRPr="00724BAC">
        <w:rPr>
          <w:rFonts w:ascii="Times New Roman" w:hAnsi="Times New Roman" w:cs="Times New Roman"/>
          <w:b/>
          <w:bCs/>
          <w:color w:val="000000"/>
          <w:sz w:val="23"/>
          <w:szCs w:val="23"/>
        </w:rPr>
        <w:t>Piegādātāja tirdzniecības vietā</w:t>
      </w:r>
      <w:r w:rsidR="006636B2" w:rsidRPr="00724BAC">
        <w:rPr>
          <w:rFonts w:ascii="Times New Roman" w:hAnsi="Times New Roman" w:cs="Times New Roman"/>
          <w:b/>
          <w:bCs/>
          <w:color w:val="000000"/>
          <w:sz w:val="23"/>
          <w:szCs w:val="23"/>
        </w:rPr>
        <w:t>: Daugavpilī, Stacijas ielā 129D, LV-5401.</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1.4. Piegādātājs piegādā Pasūtītājam Preci ar visiem tās piederumiem un neatņemamajām sastāvdaļām, atbilstoši šā Līguma noteikumiem.</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1.5. Līguma darbības laikā Pasūtītājs ir tiesīgs iegādāties Preces, kas nav iekļautas Līguma 1.pielikumā, par Piegādātāja spēkā esošo izcenojumu.</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p>
    <w:p w:rsidR="00EC4598" w:rsidRPr="00724BAC" w:rsidRDefault="00EC4598" w:rsidP="00EC4598">
      <w:pPr>
        <w:autoSpaceDE w:val="0"/>
        <w:autoSpaceDN w:val="0"/>
        <w:adjustRightInd w:val="0"/>
        <w:ind w:left="-284" w:right="-98"/>
        <w:rPr>
          <w:rFonts w:ascii="Times New Roman" w:hAnsi="Times New Roman" w:cs="Times New Roman"/>
          <w:b/>
          <w:bCs/>
          <w:color w:val="000000"/>
          <w:sz w:val="23"/>
          <w:szCs w:val="23"/>
        </w:rPr>
      </w:pPr>
      <w:r w:rsidRPr="00724BAC">
        <w:rPr>
          <w:rFonts w:ascii="Times New Roman" w:hAnsi="Times New Roman" w:cs="Times New Roman"/>
          <w:b/>
          <w:bCs/>
          <w:color w:val="000000"/>
          <w:sz w:val="23"/>
          <w:szCs w:val="23"/>
        </w:rPr>
        <w:t>2. LĪGUMA DARBĪBAS TERMIŅŠ</w:t>
      </w:r>
    </w:p>
    <w:p w:rsidR="00EC4598" w:rsidRPr="00724BAC" w:rsidRDefault="00EC4598" w:rsidP="008D15B6">
      <w:pPr>
        <w:autoSpaceDE w:val="0"/>
        <w:autoSpaceDN w:val="0"/>
        <w:adjustRightInd w:val="0"/>
        <w:ind w:left="-284" w:right="-98"/>
        <w:jc w:val="both"/>
        <w:rPr>
          <w:rFonts w:ascii="Times New Roman" w:hAnsi="Times New Roman" w:cs="Times New Roman"/>
          <w:bCs/>
          <w:color w:val="000000"/>
          <w:sz w:val="23"/>
          <w:szCs w:val="23"/>
        </w:rPr>
      </w:pPr>
      <w:r w:rsidRPr="00724BAC">
        <w:rPr>
          <w:rFonts w:ascii="Times New Roman" w:hAnsi="Times New Roman" w:cs="Times New Roman"/>
          <w:color w:val="000000"/>
          <w:sz w:val="23"/>
          <w:szCs w:val="23"/>
        </w:rPr>
        <w:t xml:space="preserve">Līgums stājās spēkā ar tā parakstīšanas brīdi un ir </w:t>
      </w:r>
      <w:r w:rsidRPr="00724BAC">
        <w:rPr>
          <w:rFonts w:ascii="Times New Roman" w:hAnsi="Times New Roman" w:cs="Times New Roman"/>
          <w:b/>
          <w:bCs/>
          <w:color w:val="000000"/>
          <w:sz w:val="23"/>
          <w:szCs w:val="23"/>
        </w:rPr>
        <w:t xml:space="preserve">spēkā 24 (divdesmit četri) mēnešus, </w:t>
      </w:r>
      <w:r w:rsidRPr="00724BAC">
        <w:rPr>
          <w:rFonts w:ascii="Times New Roman" w:hAnsi="Times New Roman" w:cs="Times New Roman"/>
          <w:bCs/>
          <w:color w:val="000000"/>
          <w:sz w:val="23"/>
          <w:szCs w:val="23"/>
        </w:rPr>
        <w:t>vai līdz līguma summas pilnīgas apguves.</w:t>
      </w:r>
    </w:p>
    <w:p w:rsidR="00EC4598" w:rsidRPr="00724BAC" w:rsidRDefault="00EC4598" w:rsidP="00EC4598">
      <w:pPr>
        <w:autoSpaceDE w:val="0"/>
        <w:autoSpaceDN w:val="0"/>
        <w:adjustRightInd w:val="0"/>
        <w:ind w:left="-284" w:right="-98"/>
        <w:rPr>
          <w:rFonts w:ascii="Times New Roman" w:hAnsi="Times New Roman" w:cs="Times New Roman"/>
          <w:b/>
          <w:bCs/>
          <w:color w:val="000000"/>
          <w:sz w:val="23"/>
          <w:szCs w:val="23"/>
        </w:rPr>
      </w:pPr>
    </w:p>
    <w:p w:rsidR="00EC4598" w:rsidRPr="00724BAC" w:rsidRDefault="00EC4598" w:rsidP="00EC4598">
      <w:pPr>
        <w:autoSpaceDE w:val="0"/>
        <w:autoSpaceDN w:val="0"/>
        <w:adjustRightInd w:val="0"/>
        <w:ind w:left="-284" w:right="-98"/>
        <w:jc w:val="both"/>
        <w:rPr>
          <w:rFonts w:ascii="Times New Roman" w:hAnsi="Times New Roman" w:cs="Times New Roman"/>
          <w:b/>
          <w:bCs/>
          <w:color w:val="000000"/>
          <w:sz w:val="23"/>
          <w:szCs w:val="23"/>
        </w:rPr>
      </w:pPr>
      <w:r w:rsidRPr="00724BAC">
        <w:rPr>
          <w:rFonts w:ascii="Times New Roman" w:hAnsi="Times New Roman" w:cs="Times New Roman"/>
          <w:b/>
          <w:bCs/>
          <w:color w:val="000000"/>
          <w:sz w:val="23"/>
          <w:szCs w:val="23"/>
        </w:rPr>
        <w:t>3. PASŪTĪJUMA VEIKŠANAS UN NORĒĶINU KĀRTĪBA</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3.1. Līguma kopējo summu veido visas Preces, kuras Pasūtītājs ir iegādājies Līguma darbības  laikā, saskaņā ar šī Līguma minēto Iepirkumu. Līguma summa līguma darbības laikā nevar pārsniegt EUR 25 000, 00 (divdesmit pieci tūkstoši eiro un 00 centi) bez PVN.</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3.2. Pasūtītājs veic Preces iegādi no Piegādātāja pēc nepieciešamības un savām finansiālām iespējām. Pasūtījuma veikšana ir Pasūtītāja tiesības, nevis pienākums.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lastRenderedPageBreak/>
        <w:t xml:space="preserve">3.3. Pasūtītājs Preci </w:t>
      </w:r>
      <w:proofErr w:type="spellStart"/>
      <w:r w:rsidRPr="00724BAC">
        <w:rPr>
          <w:rFonts w:ascii="Times New Roman" w:hAnsi="Times New Roman" w:cs="Times New Roman"/>
          <w:color w:val="000000"/>
          <w:sz w:val="23"/>
          <w:szCs w:val="23"/>
        </w:rPr>
        <w:t>pasūta</w:t>
      </w:r>
      <w:proofErr w:type="spellEnd"/>
      <w:r w:rsidRPr="00724BAC">
        <w:rPr>
          <w:rFonts w:ascii="Times New Roman" w:hAnsi="Times New Roman" w:cs="Times New Roman"/>
          <w:color w:val="000000"/>
          <w:sz w:val="23"/>
          <w:szCs w:val="23"/>
        </w:rPr>
        <w:t xml:space="preserve">, nosūtot Piegādātājam Pasūtījumu pa elektronisko pastu vai pa faksu, vai vienojoties pa tālruni uz Līgumā 4.3.2. apakšpunktā norādīto Piegādātāja </w:t>
      </w:r>
      <w:r w:rsidR="008D15B6" w:rsidRPr="00724BAC">
        <w:rPr>
          <w:rFonts w:ascii="Times New Roman" w:hAnsi="Times New Roman" w:cs="Times New Roman"/>
          <w:color w:val="000000"/>
          <w:sz w:val="23"/>
          <w:szCs w:val="23"/>
        </w:rPr>
        <w:t xml:space="preserve">tālruni </w:t>
      </w:r>
      <w:r w:rsidRPr="00724BAC">
        <w:rPr>
          <w:rFonts w:ascii="Times New Roman" w:hAnsi="Times New Roman" w:cs="Times New Roman"/>
          <w:color w:val="000000"/>
          <w:sz w:val="23"/>
          <w:szCs w:val="23"/>
        </w:rPr>
        <w:t xml:space="preserve">vai elektroniskā pasta adresi. </w:t>
      </w:r>
    </w:p>
    <w:p w:rsidR="00EC4598" w:rsidRPr="00724BAC" w:rsidRDefault="00EC4598" w:rsidP="00EC4598">
      <w:pPr>
        <w:autoSpaceDE w:val="0"/>
        <w:autoSpaceDN w:val="0"/>
        <w:adjustRightInd w:val="0"/>
        <w:ind w:left="-284" w:right="-98"/>
        <w:rPr>
          <w:rFonts w:ascii="Times New Roman" w:hAnsi="Times New Roman" w:cs="Times New Roman"/>
          <w:color w:val="000000"/>
          <w:sz w:val="23"/>
          <w:szCs w:val="23"/>
        </w:rPr>
      </w:pPr>
      <w:r w:rsidRPr="00724BAC">
        <w:rPr>
          <w:rFonts w:ascii="Times New Roman" w:hAnsi="Times New Roman" w:cs="Times New Roman"/>
          <w:color w:val="000000"/>
          <w:sz w:val="23"/>
          <w:szCs w:val="23"/>
        </w:rPr>
        <w:t>3.4. Pa faksu vai pa elektronisko pastu nosūtīts Pasūtījums uzskatāms par saņemtu nākošajā darba dienā pēc tā nosūtīšanas. Piegādātājam pret parakstu iesniegts Pasūtījums uzskatāms par saņemtu iesniegšanas dienā.</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3.5. Maksu par piegādes izpildi apmaksā Pasūtītājs ne vēlāk kā 30 (trīsdesmit) darba dienu laikā pēc piegādes izpildes, kuru apliecina Pušu atbildīgo personu parakstīts pavadzīme rēķins, pārskaitot kopējo maksu uz Piegādātāja rēķinā norādīto norēķinu kontu.</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3.6. Apmaksa tiek uzskatīta par notikušu brīdī, kad Pasūtītājs ir iesniedzis bankā maksājuma uzdevumu par pārskaitījuma veikšanu uz Piegādātāja rēķinā norādīto norēķinu kontu.</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3.7. Visiem rēķiniem jābūt noformētiem atbilstoši normatīvo aktu prasībām, t.sk., adresētam Pasūtītājam. Gadījumā, ja rēķini nav noformēti atbilstoši normatīvo aktu prasībām vai nav adresēti īstajam adresātam Piegādātāja pienākums ir anulēt iepriekš izrakstīto rēķinu un izrakstīt un nosūtīt Pasūtītājam jaunu rēķinu. Šajā gadījumā samaksas termiņš tiek skaitīts no brīža kad Piegādātājs iesniedz atbilstoši Līguma noteikumiem noformētu rēķinu.</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3.8. Ja tiek kavēta Preces piegāde, Pasūtītājs ir tiesīgs, par to rakstiski informējot Piegādātāju, samazināt maksājumu par attiecīgo līgumsoda summu.</w:t>
      </w:r>
    </w:p>
    <w:p w:rsidR="00EC4598" w:rsidRPr="00724BAC" w:rsidRDefault="00EC4598" w:rsidP="00EC4598">
      <w:pPr>
        <w:autoSpaceDE w:val="0"/>
        <w:autoSpaceDN w:val="0"/>
        <w:adjustRightInd w:val="0"/>
        <w:ind w:left="-284" w:right="-98"/>
        <w:jc w:val="both"/>
        <w:rPr>
          <w:rFonts w:ascii="Times New Roman" w:hAnsi="Times New Roman" w:cs="Times New Roman"/>
          <w:sz w:val="23"/>
          <w:szCs w:val="23"/>
        </w:rPr>
      </w:pPr>
      <w:r w:rsidRPr="00724BAC">
        <w:rPr>
          <w:rFonts w:ascii="Times New Roman" w:hAnsi="Times New Roman" w:cs="Times New Roman"/>
          <w:sz w:val="23"/>
          <w:szCs w:val="23"/>
        </w:rPr>
        <w:t>3.9. Piegādātājs garantē piegādāt Pasūtītājam iepirkumā uzskaitīto Preci par Līguma pielikumā norādītajām cenām un atbilstoši Pasūtījumam, Pasūtījumā norādītā vietā un termiņos.</w:t>
      </w:r>
    </w:p>
    <w:p w:rsidR="00EC4598" w:rsidRPr="00724BAC" w:rsidRDefault="00EC4598" w:rsidP="00EC4598">
      <w:pPr>
        <w:autoSpaceDE w:val="0"/>
        <w:autoSpaceDN w:val="0"/>
        <w:adjustRightInd w:val="0"/>
        <w:ind w:left="-284" w:right="-98"/>
        <w:jc w:val="both"/>
        <w:rPr>
          <w:rFonts w:ascii="Times New Roman" w:hAnsi="Times New Roman" w:cs="Times New Roman"/>
          <w:sz w:val="23"/>
          <w:szCs w:val="23"/>
        </w:rPr>
      </w:pPr>
      <w:r w:rsidRPr="00724BAC">
        <w:rPr>
          <w:rFonts w:ascii="Times New Roman" w:hAnsi="Times New Roman" w:cs="Times New Roman"/>
          <w:sz w:val="23"/>
          <w:szCs w:val="23"/>
        </w:rPr>
        <w:t xml:space="preserve">3.10. Pasūtītājs pasūtot Preci, kas nav iekļauta Līguma pielikumā, </w:t>
      </w:r>
      <w:proofErr w:type="spellStart"/>
      <w:r w:rsidRPr="00724BAC">
        <w:rPr>
          <w:rFonts w:ascii="Times New Roman" w:hAnsi="Times New Roman" w:cs="Times New Roman"/>
          <w:sz w:val="23"/>
          <w:szCs w:val="23"/>
        </w:rPr>
        <w:t>pasūta</w:t>
      </w:r>
      <w:proofErr w:type="spellEnd"/>
      <w:r w:rsidRPr="00724BAC">
        <w:rPr>
          <w:rFonts w:ascii="Times New Roman" w:hAnsi="Times New Roman" w:cs="Times New Roman"/>
          <w:sz w:val="23"/>
          <w:szCs w:val="23"/>
        </w:rPr>
        <w:t xml:space="preserve"> savstarpēji saskaņojot ar Piegādātāju, par Piegādātāja spēkā esošo izcenojumu un atbilstoši Pasūtījumam, un Piegādātājs piegādā Preci savstarpēji ar Pasūtītāju saskaņotos termiņos.</w:t>
      </w:r>
    </w:p>
    <w:p w:rsidR="00EC4598" w:rsidRPr="00724BAC" w:rsidRDefault="00EC4598" w:rsidP="00EC4598">
      <w:pPr>
        <w:autoSpaceDE w:val="0"/>
        <w:autoSpaceDN w:val="0"/>
        <w:adjustRightInd w:val="0"/>
        <w:ind w:left="-284" w:right="-98"/>
        <w:jc w:val="both"/>
        <w:rPr>
          <w:rFonts w:ascii="Times New Roman" w:hAnsi="Times New Roman" w:cs="Times New Roman"/>
          <w:b/>
          <w:bCs/>
          <w:color w:val="000000"/>
          <w:sz w:val="23"/>
          <w:szCs w:val="23"/>
        </w:rPr>
      </w:pPr>
      <w:r w:rsidRPr="00724BAC">
        <w:rPr>
          <w:rFonts w:ascii="Times New Roman" w:hAnsi="Times New Roman" w:cs="Times New Roman"/>
          <w:b/>
          <w:bCs/>
          <w:color w:val="000000"/>
          <w:sz w:val="23"/>
          <w:szCs w:val="23"/>
        </w:rPr>
        <w:t>4. PRECES NODOŠANA UN PIEŅEMŠANA KĀRTĪBA</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 xml:space="preserve">4.1. Pasūtījuma nodošanas pieņemšanas laiku Pušu kontaktpersonas saskaņo </w:t>
      </w:r>
      <w:r w:rsidR="006636B2" w:rsidRPr="00724BAC">
        <w:rPr>
          <w:rFonts w:ascii="Times New Roman" w:hAnsi="Times New Roman" w:cs="Times New Roman"/>
          <w:color w:val="000000"/>
          <w:sz w:val="23"/>
          <w:szCs w:val="23"/>
        </w:rPr>
        <w:t>telefoniski. Piegādātāja</w:t>
      </w:r>
      <w:r w:rsidRPr="00724BAC">
        <w:rPr>
          <w:rFonts w:ascii="Times New Roman" w:hAnsi="Times New Roman" w:cs="Times New Roman"/>
          <w:color w:val="000000"/>
          <w:sz w:val="23"/>
          <w:szCs w:val="23"/>
        </w:rPr>
        <w:t xml:space="preserve"> atbildīgā persona 2 (divas) darba dienas iepriekš paziņo Pasūtītāja atbildīgajai personai par Pasūtījuma piegādes laiku.</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4.2. Piegādātājs nodod Pasūtītājam Preci, kas ir atbilstoša, normatīvajiem aktiem un šī Līguma noteikumiem. Pasūtītāja vārdā Preci pieņem Pasūtītāja atbildīgā persona, parakstot Piegādātāja saņemto pavadzīmes rēķinu.</w:t>
      </w:r>
    </w:p>
    <w:p w:rsidR="00EC4598" w:rsidRPr="00724BAC" w:rsidRDefault="00EC4598" w:rsidP="00EC4598">
      <w:pPr>
        <w:autoSpaceDE w:val="0"/>
        <w:autoSpaceDN w:val="0"/>
        <w:adjustRightInd w:val="0"/>
        <w:ind w:left="-284" w:right="-98"/>
        <w:jc w:val="both"/>
        <w:rPr>
          <w:rFonts w:ascii="Times New Roman" w:hAnsi="Times New Roman" w:cs="Times New Roman"/>
          <w:iCs/>
          <w:color w:val="000000"/>
          <w:sz w:val="23"/>
          <w:szCs w:val="23"/>
        </w:rPr>
      </w:pPr>
      <w:r w:rsidRPr="00724BAC">
        <w:rPr>
          <w:rFonts w:ascii="Times New Roman" w:hAnsi="Times New Roman" w:cs="Times New Roman"/>
          <w:color w:val="000000"/>
          <w:sz w:val="23"/>
          <w:szCs w:val="23"/>
        </w:rPr>
        <w:t>4.3.1. Pasūtītāja atbildīgā persona līguma izpildes laikā:</w:t>
      </w:r>
      <w:r w:rsidR="006636B2" w:rsidRPr="00724BAC">
        <w:rPr>
          <w:rFonts w:ascii="Times New Roman" w:hAnsi="Times New Roman" w:cs="Times New Roman"/>
          <w:color w:val="000000"/>
          <w:sz w:val="23"/>
          <w:szCs w:val="23"/>
        </w:rPr>
        <w:t xml:space="preserve"> </w:t>
      </w:r>
      <w:r w:rsidR="00C26AD5" w:rsidRPr="00724BAC">
        <w:rPr>
          <w:rFonts w:ascii="Times New Roman" w:hAnsi="Times New Roman" w:cs="Times New Roman"/>
          <w:color w:val="000000"/>
          <w:sz w:val="23"/>
          <w:szCs w:val="23"/>
        </w:rPr>
        <w:t>transporta iecirkņa</w:t>
      </w:r>
      <w:r w:rsidR="004B3C77" w:rsidRPr="00724BAC">
        <w:rPr>
          <w:rFonts w:ascii="Times New Roman" w:hAnsi="Times New Roman" w:cs="Times New Roman"/>
          <w:color w:val="000000"/>
          <w:sz w:val="23"/>
          <w:szCs w:val="23"/>
        </w:rPr>
        <w:t xml:space="preserve"> darbu vadītājs Renāts Jočis, </w:t>
      </w:r>
      <w:r w:rsidRPr="00724BAC">
        <w:rPr>
          <w:rFonts w:ascii="Times New Roman" w:hAnsi="Times New Roman" w:cs="Times New Roman"/>
          <w:iCs/>
          <w:color w:val="000000"/>
          <w:sz w:val="23"/>
          <w:szCs w:val="23"/>
        </w:rPr>
        <w:t>mobilais tālrunis</w:t>
      </w:r>
      <w:r w:rsidR="004B3C77" w:rsidRPr="00724BAC">
        <w:rPr>
          <w:rFonts w:ascii="Times New Roman" w:hAnsi="Times New Roman" w:cs="Times New Roman"/>
          <w:iCs/>
          <w:color w:val="000000"/>
          <w:sz w:val="23"/>
          <w:szCs w:val="23"/>
        </w:rPr>
        <w:t>+371 29452562</w:t>
      </w:r>
      <w:r w:rsidRPr="00724BAC">
        <w:rPr>
          <w:rFonts w:ascii="Times New Roman" w:hAnsi="Times New Roman" w:cs="Times New Roman"/>
          <w:iCs/>
          <w:color w:val="000000"/>
          <w:sz w:val="23"/>
          <w:szCs w:val="23"/>
        </w:rPr>
        <w:t>, elektroniskā pasta adrese</w:t>
      </w:r>
      <w:r w:rsidR="004B3C77" w:rsidRPr="00724BAC">
        <w:rPr>
          <w:rFonts w:ascii="Times New Roman" w:hAnsi="Times New Roman" w:cs="Times New Roman"/>
          <w:iCs/>
          <w:color w:val="000000"/>
          <w:sz w:val="23"/>
          <w:szCs w:val="23"/>
        </w:rPr>
        <w:t xml:space="preserve">: </w:t>
      </w:r>
      <w:hyperlink r:id="rId6" w:history="1">
        <w:r w:rsidR="004B3C77" w:rsidRPr="00724BAC">
          <w:rPr>
            <w:rStyle w:val="Hyperlink"/>
            <w:rFonts w:ascii="Times New Roman" w:hAnsi="Times New Roman" w:cs="Times New Roman"/>
            <w:iCs/>
            <w:sz w:val="23"/>
            <w:szCs w:val="23"/>
          </w:rPr>
          <w:t>renats.jocis@labiekartosana.lv</w:t>
        </w:r>
      </w:hyperlink>
      <w:r w:rsidR="004B3C77" w:rsidRPr="00724BAC">
        <w:rPr>
          <w:rFonts w:ascii="Times New Roman" w:hAnsi="Times New Roman" w:cs="Times New Roman"/>
          <w:iCs/>
          <w:color w:val="000000"/>
          <w:sz w:val="23"/>
          <w:szCs w:val="23"/>
        </w:rPr>
        <w:t xml:space="preserve">, sagādnieks Rihards </w:t>
      </w:r>
      <w:proofErr w:type="spellStart"/>
      <w:r w:rsidR="004B3C77" w:rsidRPr="00724BAC">
        <w:rPr>
          <w:rFonts w:ascii="Times New Roman" w:hAnsi="Times New Roman" w:cs="Times New Roman"/>
          <w:iCs/>
          <w:color w:val="000000"/>
          <w:sz w:val="23"/>
          <w:szCs w:val="23"/>
        </w:rPr>
        <w:t>Livčāns</w:t>
      </w:r>
      <w:proofErr w:type="spellEnd"/>
      <w:r w:rsidR="004B3C77" w:rsidRPr="00724BAC">
        <w:rPr>
          <w:rFonts w:ascii="Times New Roman" w:hAnsi="Times New Roman" w:cs="Times New Roman"/>
          <w:iCs/>
          <w:color w:val="000000"/>
          <w:sz w:val="23"/>
          <w:szCs w:val="23"/>
        </w:rPr>
        <w:t>, mobilais tālrunis+371 29240054</w:t>
      </w:r>
      <w:r w:rsidRPr="00724BAC">
        <w:rPr>
          <w:rFonts w:ascii="Times New Roman" w:hAnsi="Times New Roman" w:cs="Times New Roman"/>
          <w:iCs/>
          <w:color w:val="000000"/>
          <w:sz w:val="23"/>
          <w:szCs w:val="23"/>
        </w:rPr>
        <w:t>.</w:t>
      </w:r>
    </w:p>
    <w:p w:rsidR="00EC4598" w:rsidRPr="00724BAC" w:rsidRDefault="00EC4598" w:rsidP="00EC4598">
      <w:pPr>
        <w:autoSpaceDE w:val="0"/>
        <w:autoSpaceDN w:val="0"/>
        <w:adjustRightInd w:val="0"/>
        <w:ind w:left="-284" w:right="-98"/>
        <w:jc w:val="both"/>
        <w:rPr>
          <w:rFonts w:ascii="Times New Roman" w:hAnsi="Times New Roman" w:cs="Times New Roman"/>
          <w:iCs/>
          <w:color w:val="000000"/>
          <w:sz w:val="23"/>
          <w:szCs w:val="23"/>
        </w:rPr>
      </w:pPr>
      <w:r w:rsidRPr="00724BAC">
        <w:rPr>
          <w:rFonts w:ascii="Times New Roman" w:hAnsi="Times New Roman" w:cs="Times New Roman"/>
          <w:color w:val="000000"/>
          <w:sz w:val="23"/>
          <w:szCs w:val="23"/>
        </w:rPr>
        <w:t xml:space="preserve">4.3.2. </w:t>
      </w:r>
      <w:bookmarkStart w:id="1" w:name="_Hlk503251696"/>
      <w:r w:rsidRPr="00724BAC">
        <w:rPr>
          <w:rFonts w:ascii="Times New Roman" w:hAnsi="Times New Roman" w:cs="Times New Roman"/>
          <w:color w:val="000000"/>
          <w:sz w:val="23"/>
          <w:szCs w:val="23"/>
        </w:rPr>
        <w:t xml:space="preserve">Piegādātāja atbildīgā persona līguma izpildes laikā: </w:t>
      </w:r>
      <w:r w:rsidR="004B3C77" w:rsidRPr="00724BAC">
        <w:rPr>
          <w:rFonts w:ascii="Times New Roman" w:hAnsi="Times New Roman" w:cs="Times New Roman"/>
          <w:color w:val="000000"/>
          <w:sz w:val="23"/>
          <w:szCs w:val="23"/>
        </w:rPr>
        <w:t xml:space="preserve">prokūrists Gints Siliņš, </w:t>
      </w:r>
      <w:r w:rsidRPr="00724BAC">
        <w:rPr>
          <w:rFonts w:ascii="Times New Roman" w:hAnsi="Times New Roman" w:cs="Times New Roman"/>
          <w:iCs/>
          <w:color w:val="000000"/>
          <w:sz w:val="23"/>
          <w:szCs w:val="23"/>
        </w:rPr>
        <w:t>mobilais tālrunis</w:t>
      </w:r>
      <w:r w:rsidR="004B3C77" w:rsidRPr="00724BAC">
        <w:rPr>
          <w:rFonts w:ascii="Times New Roman" w:hAnsi="Times New Roman" w:cs="Times New Roman"/>
          <w:iCs/>
          <w:color w:val="000000"/>
          <w:sz w:val="23"/>
          <w:szCs w:val="23"/>
        </w:rPr>
        <w:t xml:space="preserve"> +371 25780101</w:t>
      </w:r>
      <w:r w:rsidRPr="00724BAC">
        <w:rPr>
          <w:rFonts w:ascii="Times New Roman" w:hAnsi="Times New Roman" w:cs="Times New Roman"/>
          <w:iCs/>
          <w:color w:val="000000"/>
          <w:sz w:val="23"/>
          <w:szCs w:val="23"/>
        </w:rPr>
        <w:t>, elektroniskā pasta adres</w:t>
      </w:r>
      <w:r w:rsidR="004B3C77" w:rsidRPr="00724BAC">
        <w:rPr>
          <w:rFonts w:ascii="Times New Roman" w:hAnsi="Times New Roman" w:cs="Times New Roman"/>
          <w:iCs/>
          <w:color w:val="000000"/>
          <w:sz w:val="23"/>
          <w:szCs w:val="23"/>
        </w:rPr>
        <w:t xml:space="preserve">e: </w:t>
      </w:r>
      <w:hyperlink r:id="rId7" w:history="1">
        <w:r w:rsidR="004B3C77" w:rsidRPr="00724BAC">
          <w:rPr>
            <w:rStyle w:val="Hyperlink"/>
            <w:rFonts w:ascii="Times New Roman" w:hAnsi="Times New Roman" w:cs="Times New Roman"/>
            <w:iCs/>
            <w:sz w:val="23"/>
            <w:szCs w:val="23"/>
          </w:rPr>
          <w:t>g.silins@eiropart.net</w:t>
        </w:r>
      </w:hyperlink>
      <w:r w:rsidRPr="00724BAC">
        <w:rPr>
          <w:rFonts w:ascii="Times New Roman" w:hAnsi="Times New Roman" w:cs="Times New Roman"/>
          <w:iCs/>
          <w:color w:val="000000"/>
          <w:sz w:val="23"/>
          <w:szCs w:val="23"/>
        </w:rPr>
        <w:t>.</w:t>
      </w:r>
      <w:bookmarkEnd w:id="1"/>
      <w:r w:rsidR="004B3C77" w:rsidRPr="00724BAC">
        <w:rPr>
          <w:rFonts w:ascii="Times New Roman" w:hAnsi="Times New Roman" w:cs="Times New Roman"/>
          <w:iCs/>
          <w:color w:val="000000"/>
          <w:sz w:val="23"/>
          <w:szCs w:val="23"/>
        </w:rPr>
        <w:t xml:space="preserve"> </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4.4. Pasūtītāja atbildīgā persona no Piegādātāja atbildīgās personas pieņem Preci ar tās iepriekšēju pārbaudi, pārbaudot Preces atbilstību šī Līguma noteikumiem. Pēc pārbaudes veikšanas, ja Prece tiek pieņemta, Pušu atbildīgās personas to apstiprina, parakstot pieņemšanas un nodošanas aktu vai paraksta rēķinu, kurā norādīta saņemtā Prece, tās daudzums, cena un kopējā summa. Piegādātāja atbildīgā persona pārliecinās par Pasūtītāja atbildīgās personas personību.</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lastRenderedPageBreak/>
        <w:t>4.5. Ja pārbaudes laikā tiek konstatēts, ka Prece neatbilst šī Līguma (nepienācīgas kvalitātes Prece) un/vai normatīvajiem aktiem, tad Pasūtītājs ir tiesīgs Preci (vai tās neatbilstošo daļu) nepieņemt un uzskatīt Preces piegādi par neizpildītu, tiek sastādīts defektu akts, kurā Pasūtītājs norāda piegādes termiņa nokavējumu un/vai atklātos trūkumus, defektus un neatbilstības, un tiek pieprasīts no Piegādātāja pienācīga saistību izpilde (nomainot Preci vai izlabojot tai konstatētos trūkumus).</w:t>
      </w:r>
    </w:p>
    <w:p w:rsidR="00EC4598" w:rsidRPr="00724BAC" w:rsidRDefault="00EC4598" w:rsidP="00EC4598">
      <w:pPr>
        <w:autoSpaceDE w:val="0"/>
        <w:autoSpaceDN w:val="0"/>
        <w:adjustRightInd w:val="0"/>
        <w:ind w:left="-284" w:right="-98"/>
        <w:rPr>
          <w:rFonts w:ascii="Times New Roman" w:hAnsi="Times New Roman" w:cs="Times New Roman"/>
          <w:color w:val="000000"/>
          <w:sz w:val="23"/>
          <w:szCs w:val="23"/>
        </w:rPr>
      </w:pPr>
      <w:r w:rsidRPr="00724BAC">
        <w:rPr>
          <w:rFonts w:ascii="Times New Roman" w:hAnsi="Times New Roman" w:cs="Times New Roman"/>
          <w:color w:val="000000"/>
          <w:sz w:val="23"/>
          <w:szCs w:val="23"/>
        </w:rPr>
        <w:t>4.6. Defektu aktu paraksta Pušu atbildīgās personas un tas kļūst par Līguma neatņemamu sastāvdaļu.</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4.7. Pēc augšminētā apakšpunkta noteikumiem Piegādātājs veic pienācīgu saistību izpildi (novērš konstatētos trūkumus vai nomaina Preci vai tās daļu) ar saviem spēkiem un līdzekļiem 5 (piecu) darba dienu laikā no defekta akta parakstīšanas dienas.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4.8. Pēc augšminēto apakšpunktu noteikumiem, ja Piegādātājs ar Pasūtītāju nespēj vienoties, tas ir, Piegādātājs nepiekrīt veikt attiecīgos izlabojumus vai nomainīt Preci, ko pieprasa Pasūtītājs, tad attiecīgā Puse pieaicina neatkarīgu sertificētu ekspertu, turpmāk tekstā Eksperts, kurš izvērtē konstatētos trūkumus un iesniedz katrai Pusei rakstisku atzinumu.</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4.9. Pēc atzinuma saņemšanas attiecīgā vainojamā Puse sedz Eksperta izdevumus vai atlīdzina tos otrai Pusei, kas tos jau ir segusi.</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4.10. Ja Puse nepiekrīt Eksperta atzinumam, strīds izskatāms tiesā.</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4.11. Ja Eksperta atzinumā par vainojamo pusi atzīts Piegādātājs, tad pēc atzinuma saņemšanas attiecīgā vainojamā Puse.</w:t>
      </w:r>
    </w:p>
    <w:p w:rsidR="00EC4598" w:rsidRPr="00724BAC" w:rsidRDefault="00EC4598" w:rsidP="00EC4598">
      <w:pPr>
        <w:autoSpaceDE w:val="0"/>
        <w:autoSpaceDN w:val="0"/>
        <w:adjustRightInd w:val="0"/>
        <w:ind w:left="-284" w:right="-98"/>
        <w:jc w:val="center"/>
        <w:rPr>
          <w:rFonts w:ascii="Times New Roman" w:hAnsi="Times New Roman" w:cs="Times New Roman"/>
          <w:b/>
          <w:bCs/>
          <w:color w:val="000000"/>
          <w:sz w:val="23"/>
          <w:szCs w:val="23"/>
        </w:rPr>
      </w:pPr>
      <w:r w:rsidRPr="00724BAC">
        <w:rPr>
          <w:rFonts w:ascii="Times New Roman" w:hAnsi="Times New Roman" w:cs="Times New Roman"/>
          <w:b/>
          <w:bCs/>
          <w:color w:val="000000"/>
          <w:sz w:val="23"/>
          <w:szCs w:val="23"/>
        </w:rPr>
        <w:t>5. PUŠU TIESĪBAS UN PIENĀKUMI</w:t>
      </w:r>
    </w:p>
    <w:p w:rsidR="00EC4598" w:rsidRPr="00724BAC" w:rsidRDefault="00EC4598" w:rsidP="00EC4598">
      <w:pPr>
        <w:autoSpaceDE w:val="0"/>
        <w:autoSpaceDN w:val="0"/>
        <w:adjustRightInd w:val="0"/>
        <w:ind w:left="-284" w:right="-98"/>
        <w:jc w:val="both"/>
        <w:rPr>
          <w:rFonts w:ascii="Times New Roman" w:hAnsi="Times New Roman" w:cs="Times New Roman"/>
          <w:b/>
          <w:bCs/>
          <w:color w:val="000000"/>
          <w:sz w:val="23"/>
          <w:szCs w:val="23"/>
        </w:rPr>
      </w:pPr>
      <w:r w:rsidRPr="00724BAC">
        <w:rPr>
          <w:rFonts w:ascii="Times New Roman" w:hAnsi="Times New Roman" w:cs="Times New Roman"/>
          <w:b/>
          <w:bCs/>
          <w:color w:val="000000"/>
          <w:sz w:val="23"/>
          <w:szCs w:val="23"/>
        </w:rPr>
        <w:t>5.1. PASŪTĪTĀJA TIESĪBAS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5.1.1. Saņemt kvalitatīvu un pienācīgu Preci, kas atbilst normatīvajiem aktiem, standartiem un šī Līguma noteikumiem.</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5.1.2. Pieprasīt, lai Piegādātājs pārtrauc darbības, kas ir pretējas šī Līguma noteikumiem.</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5.1.3. Celt šī Līguma atcēluma prasību vai neizpildīšanas ierunu, ja Piegādātājs neievēro ar šī Līguma vai ar normatīvajiem aktiem tam uzliktās saistības.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5.1.4. Iesniegt iebildumus vai pieprasīt nekavējošu Preces nomaiņu vai trūkumu novēršanu, ja tas neatbilst šī Līguma noteikumiem.</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5.1.5. Ja Preces pārbaudes veikšanas rezultātā Prece neatbilst šī Līguma noteikumiem, Pasūtītājam ir tiesība to nepieņemt, sastādot defekta aktu, un pieprasīt no Piegādātāja nekavējošu saistību izpildi, atbilstoši šī Līguma noteikumiem.</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5.1.6. Veikt Preces pārbaudi atbilstoši šī Līguma noteikumiem.</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5.1.7. Ja Piegādātājs nav pienācīgi izpildījis savas saistības un Pasūtītājam ir piegādāts, pārdots nepienācīgas kvalitātes Prece, tas ir, ar slēptiem trūkumiem, kas var aizkavēt tās lietošanu un/vai izmantošanu, tad Pasūtītājs: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5.1.7.1. pieprasa un Piegādātājs novērš visus trūkumus un atlīdzina Pasūtītājam nodarītos tiešos zaudējumus, ja tādi ir;</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5.1.7.2. atsaka Piegādātājam pieņemt Preci un Piegādātājs atlīdzina Pasūtītājam nodarītos tiešos zaudējumus, ja tādi ir.</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lastRenderedPageBreak/>
        <w:t>5.1.8. Dot Piegādātājam saistošus norādījumus attiecībā uz šī Līguma izpildi.</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5.2.9. Apturēt šī Līguma izpildi ārējā normatīvajā aktā vai šajā Līgumā noteiktajos gadījumos.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5.2.10. Apturēt un atlikt šī Līguma paredzētos maksājumus ārējā normatīvajā aktā vai šajā Līgumā noteiktajos gadījumos.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5.2.11. Atkāpties no šī Līguma ārējā normatīvajā aktā vai Līgumā šajā noteiktajos gadījumos: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 xml:space="preserve">5.2.11.1. Piegādātājs ir nokavējis izpildījuma vai </w:t>
      </w:r>
      <w:proofErr w:type="spellStart"/>
      <w:r w:rsidRPr="00724BAC">
        <w:rPr>
          <w:rFonts w:ascii="Times New Roman" w:hAnsi="Times New Roman" w:cs="Times New Roman"/>
          <w:color w:val="000000"/>
          <w:sz w:val="23"/>
          <w:szCs w:val="23"/>
        </w:rPr>
        <w:t>starpizpildījuma</w:t>
      </w:r>
      <w:proofErr w:type="spellEnd"/>
      <w:r w:rsidRPr="00724BAC">
        <w:rPr>
          <w:rFonts w:ascii="Times New Roman" w:hAnsi="Times New Roman" w:cs="Times New Roman"/>
          <w:color w:val="000000"/>
          <w:sz w:val="23"/>
          <w:szCs w:val="23"/>
        </w:rPr>
        <w:t xml:space="preserve"> termiņu;</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5.2.11.2. Prece neatbilst šim Līguma, un šī neatbilstība nav vai nevar tikt novērsta šī Līguma paredzētajā termiņā;</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5.2.11.3. Piegādātājs šī Līguma noslēgšanas vai Līguma izpildes laikā sniedzis nepatiesas vai nepilnīgas ziņas vai apliecinājumus;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5.2.11.4. Piegādātājs šī Līguma noslēgšanas vai Līguma izpildes laikā veicis prettiesisku darbību;</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5.2.11.5. bez Pasūtītāja piekrišanas ir ierosināts Piegādātāja tiesiskās aizsardzības process;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5.2.11.6. ir pasludināts Piegādātāja maksātnespējas process vai iestājas citi apstākļi, kas liedz vai liegs Piegādātājam turpināt šī Līguma izpildi saskaņā ar šī Līguma noteikumiem vai kas negatīvi ietekmē Pasūtītāja tiesības, kuras izriet no šī Līguma;</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5.2.11.7. Piegādātājs pārkāpj vai nepilda citu būtisku šī Līguma paredzētu pienākumu;</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5.2.11.8. Piegādātājs Pasūtītājam nodarījis zaudējumus;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5.2.11.9. Piegādātājs ir patvaļīgi pārtraucis šī Līguma izpildi, tai skaitā ja Piegādātājs nav sasniedzams juridiskajā adresē vai deklarētajā dzīvesvietas adresē;</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5.2.11.10. citos šī Līguma noteiktajos gadījumos.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 xml:space="preserve">5.2.12. Aizstāt Pasūtītāju kā līdzēju ar citu </w:t>
      </w:r>
      <w:r w:rsidR="007B7B79" w:rsidRPr="00724BAC">
        <w:rPr>
          <w:rFonts w:ascii="Times New Roman" w:hAnsi="Times New Roman" w:cs="Times New Roman"/>
          <w:color w:val="000000"/>
          <w:sz w:val="23"/>
          <w:szCs w:val="23"/>
        </w:rPr>
        <w:t>institūciju</w:t>
      </w:r>
      <w:r w:rsidRPr="00724BAC">
        <w:rPr>
          <w:rFonts w:ascii="Times New Roman" w:hAnsi="Times New Roman" w:cs="Times New Roman"/>
          <w:color w:val="000000"/>
          <w:sz w:val="23"/>
          <w:szCs w:val="23"/>
        </w:rPr>
        <w:t xml:space="preserve">, ja Pasūtītāju kā </w:t>
      </w:r>
      <w:r w:rsidR="007B7B79" w:rsidRPr="00724BAC">
        <w:rPr>
          <w:rFonts w:ascii="Times New Roman" w:hAnsi="Times New Roman" w:cs="Times New Roman"/>
          <w:color w:val="000000"/>
          <w:sz w:val="23"/>
          <w:szCs w:val="23"/>
        </w:rPr>
        <w:t>institūciju</w:t>
      </w:r>
      <w:r w:rsidRPr="00724BAC">
        <w:rPr>
          <w:rFonts w:ascii="Times New Roman" w:hAnsi="Times New Roman" w:cs="Times New Roman"/>
          <w:color w:val="000000"/>
          <w:sz w:val="23"/>
          <w:szCs w:val="23"/>
        </w:rPr>
        <w:t xml:space="preserve"> reorganizē vai mainās tā kompetence.</w:t>
      </w:r>
    </w:p>
    <w:p w:rsidR="003C512C" w:rsidRDefault="00EC4598" w:rsidP="004F6F0C">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 xml:space="preserve">5.2.13. Sniegt visas ar Līguma noslēgšanu un izpildi saistītās ziņas citām </w:t>
      </w:r>
      <w:r w:rsidR="00426B7F" w:rsidRPr="00724BAC">
        <w:rPr>
          <w:rFonts w:ascii="Times New Roman" w:hAnsi="Times New Roman" w:cs="Times New Roman"/>
          <w:color w:val="000000"/>
          <w:sz w:val="23"/>
          <w:szCs w:val="23"/>
        </w:rPr>
        <w:t>institūcijām</w:t>
      </w:r>
      <w:r w:rsidRPr="00724BAC">
        <w:rPr>
          <w:rFonts w:ascii="Times New Roman" w:hAnsi="Times New Roman" w:cs="Times New Roman"/>
          <w:color w:val="000000"/>
          <w:sz w:val="23"/>
          <w:szCs w:val="23"/>
        </w:rPr>
        <w:t>, kurām ir tiesības pieprasīt un saņemt šīs ziņas saistībā ar ārējā normatīvā aktā noteiktu uzdevumu vai funkciju izpildi.</w:t>
      </w:r>
    </w:p>
    <w:p w:rsidR="004F6F0C" w:rsidRPr="004F6F0C" w:rsidRDefault="004F6F0C" w:rsidP="004F6F0C">
      <w:pPr>
        <w:autoSpaceDE w:val="0"/>
        <w:autoSpaceDN w:val="0"/>
        <w:adjustRightInd w:val="0"/>
        <w:ind w:left="-284" w:right="-98"/>
        <w:jc w:val="both"/>
        <w:rPr>
          <w:rFonts w:ascii="Times New Roman" w:hAnsi="Times New Roman" w:cs="Times New Roman"/>
          <w:color w:val="000000"/>
          <w:sz w:val="23"/>
          <w:szCs w:val="23"/>
        </w:rPr>
      </w:pPr>
    </w:p>
    <w:p w:rsidR="00EC4598" w:rsidRPr="00724BAC" w:rsidRDefault="00EC4598" w:rsidP="00EC4598">
      <w:pPr>
        <w:autoSpaceDE w:val="0"/>
        <w:autoSpaceDN w:val="0"/>
        <w:adjustRightInd w:val="0"/>
        <w:ind w:left="-284" w:right="-98"/>
        <w:jc w:val="both"/>
        <w:rPr>
          <w:rFonts w:ascii="Times New Roman" w:hAnsi="Times New Roman" w:cs="Times New Roman"/>
          <w:b/>
          <w:bCs/>
          <w:color w:val="000000"/>
          <w:sz w:val="23"/>
          <w:szCs w:val="23"/>
        </w:rPr>
      </w:pPr>
      <w:r w:rsidRPr="00724BAC">
        <w:rPr>
          <w:rFonts w:ascii="Times New Roman" w:hAnsi="Times New Roman" w:cs="Times New Roman"/>
          <w:b/>
          <w:bCs/>
          <w:color w:val="000000"/>
          <w:sz w:val="23"/>
          <w:szCs w:val="23"/>
        </w:rPr>
        <w:t>5.2. PASŪTĪTĀJA PIENĀKUMI</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5.2.1. Pieņemt Preci no Piegādātāja, atbilstoši šī Līguma noteikumiem. Pasūtītājs vai tā atbildīgā persona pieņem no Piegādātāja Preci, parakstot pavadzīmes rēķinu. Pavadzīmes rēķinu Pasūtītāja atbildīgā persona paraksta tikai pēc defekta aktā norādīto trūkumu pilnīgas novēršanas.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5.2.2. Šī Līguma noteiktajā kārtībā un apmērā samaksāt Piegādātājam.</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5.2.3. Ievērot šī Līguma un normatīvo aktu noteikumus.</w:t>
      </w:r>
    </w:p>
    <w:p w:rsidR="00EC4598" w:rsidRPr="00724BAC" w:rsidRDefault="00EC4598" w:rsidP="00EC4598">
      <w:pPr>
        <w:autoSpaceDE w:val="0"/>
        <w:autoSpaceDN w:val="0"/>
        <w:adjustRightInd w:val="0"/>
        <w:ind w:left="-284" w:right="-98"/>
        <w:jc w:val="both"/>
        <w:rPr>
          <w:rFonts w:ascii="Times New Roman" w:hAnsi="Times New Roman" w:cs="Times New Roman"/>
          <w:b/>
          <w:bCs/>
          <w:color w:val="000000"/>
          <w:sz w:val="23"/>
          <w:szCs w:val="23"/>
        </w:rPr>
      </w:pPr>
      <w:r w:rsidRPr="00724BAC">
        <w:rPr>
          <w:rFonts w:ascii="Times New Roman" w:hAnsi="Times New Roman" w:cs="Times New Roman"/>
          <w:b/>
          <w:bCs/>
          <w:color w:val="000000"/>
          <w:sz w:val="23"/>
          <w:szCs w:val="23"/>
        </w:rPr>
        <w:t>5.3. PIEGĀDĀTĀJA TIESĪBAS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5.3.1. Pieprasīt, lai Pasūtītājs pārtrauc veikt darbības, kas ir pretrunā ar šī Līguma noteikumiem.</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5.3.2. Pieprasīt, no Pasūtītāja šī Līguma noteiktajā kārtībā un apmērā samaksu par piegādāt Preci.</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lastRenderedPageBreak/>
        <w:t>5.3.3. Celt šī Līguma atcēluma prasību vai neizpildīšanas ierunu, ja Pasūtītājs neievēro ar šī Līguma vai normatīvajiem aktiem tam uzliktās saistības.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5.3.4. Pieprasīt šī Līguma atcelšanu, ja Pasūtītāja vainas dēļ Piegādātājs vairs nav ieinteresēts šī Līguma izpildīšanā.</w:t>
      </w:r>
    </w:p>
    <w:p w:rsidR="00EC4598" w:rsidRPr="00724BAC" w:rsidRDefault="00EC4598" w:rsidP="00EC4598">
      <w:pPr>
        <w:autoSpaceDE w:val="0"/>
        <w:autoSpaceDN w:val="0"/>
        <w:adjustRightInd w:val="0"/>
        <w:ind w:left="-284" w:right="-98"/>
        <w:jc w:val="both"/>
        <w:rPr>
          <w:rFonts w:ascii="Times New Roman" w:hAnsi="Times New Roman" w:cs="Times New Roman"/>
          <w:b/>
          <w:bCs/>
          <w:color w:val="000000"/>
          <w:sz w:val="23"/>
          <w:szCs w:val="23"/>
        </w:rPr>
      </w:pPr>
      <w:r w:rsidRPr="00724BAC">
        <w:rPr>
          <w:rFonts w:ascii="Times New Roman" w:hAnsi="Times New Roman" w:cs="Times New Roman"/>
          <w:b/>
          <w:bCs/>
          <w:color w:val="000000"/>
          <w:sz w:val="23"/>
          <w:szCs w:val="23"/>
        </w:rPr>
        <w:t>5.4. PIEGĀDĀTĀJA PIENĀKUMI</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5.4.1. Nelikt šķēršļus Pasūtītāja atbildīgajiem pārstāvjiem veikt Preces pārbaudi.</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5.4.2. Nodrošināt Preces piegādi Pasūtījumā noteiktajā vietā un laikā ar visiem tā piederumiem un neatņemamajām sastāvdaļām.</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5.4.3. Nekavējoties, tiklīdz tas kļuvis zināms, paziņot Pasūtītājam vai tā atbildīgajai personai par Preces neatbilstību noteiktajai kvalitātei, kas var radīt zaudējumus Pasūtītājam.</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5.4.4. Neveikt darbības, kas tieši vai netieši var radīt zaudējumus, ierobežot tiesības vai kā citādi var kaitēt Pasūtītājam.</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5.4.5. Nodot Preci Pasūtītājam ar pieņemšanas nodošanas aktu vai rēķinu, atbilstoši šī Līguma noteikumiem.</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5.4.6. Saskaņot ar Pasūtītāja atbildīgo personu visas darbības, kas saistītas ar Preces piegādi.</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5.4.7. Saņemot no Pasūtītāja attiecīgu rakstisku pieprasījumu, sniegt Pasūtītājam mutisku (telefonisku) vai rakstisku (fakss, e-pasts) atskaiti par attiecīgās Preces piegādes gaitu vai šī Līguma</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izpildi.</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5.4.8. Atlīdzināt tiešos zaudējumus Pasūtītājam, ja ar Piegādātāju saistītā persona ir nodarījusi trūkumus Pasūtītāja mantai.</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5.4.9. Laikus informēt Pasūtītāju par iespējamiem vai paredzamiem kavējumiem šī Līguma izpildē un apstākļiem, notikumiem un problēmām, kas ietekmē šī Līguma precīzu un pilnīgu izpildi vai tā izpildi noteiktajā laikā.</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5.4.10. Veikt šī Līguma izpildi ar saviem spēkiem, resursiem un līdzekļiem, tajā skaitā segt neparedzamus izdevumus, kas nav iekļauti maksā par Pasūtījumu.</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p>
    <w:p w:rsidR="00EC4598" w:rsidRPr="00724BAC" w:rsidRDefault="00EC4598" w:rsidP="00EC4598">
      <w:pPr>
        <w:autoSpaceDE w:val="0"/>
        <w:autoSpaceDN w:val="0"/>
        <w:adjustRightInd w:val="0"/>
        <w:ind w:left="-284" w:right="-98"/>
        <w:rPr>
          <w:rFonts w:ascii="Times New Roman" w:hAnsi="Times New Roman" w:cs="Times New Roman"/>
          <w:b/>
          <w:bCs/>
          <w:color w:val="000000"/>
          <w:sz w:val="23"/>
          <w:szCs w:val="23"/>
        </w:rPr>
      </w:pPr>
      <w:r w:rsidRPr="00724BAC">
        <w:rPr>
          <w:rFonts w:ascii="Times New Roman" w:hAnsi="Times New Roman" w:cs="Times New Roman"/>
          <w:b/>
          <w:bCs/>
          <w:color w:val="000000"/>
          <w:sz w:val="23"/>
          <w:szCs w:val="23"/>
        </w:rPr>
        <w:t>6. PASŪTĪJUMA GARANTIJAS LAIKS</w:t>
      </w:r>
    </w:p>
    <w:p w:rsidR="00EC4598" w:rsidRPr="00724BAC" w:rsidRDefault="00EC4598" w:rsidP="00EC4598">
      <w:pPr>
        <w:autoSpaceDE w:val="0"/>
        <w:autoSpaceDN w:val="0"/>
        <w:adjustRightInd w:val="0"/>
        <w:ind w:left="-284" w:right="-98"/>
        <w:rPr>
          <w:rFonts w:ascii="Times New Roman" w:hAnsi="Times New Roman" w:cs="Times New Roman"/>
          <w:iCs/>
          <w:color w:val="000000"/>
          <w:sz w:val="23"/>
          <w:szCs w:val="23"/>
        </w:rPr>
      </w:pPr>
      <w:r w:rsidRPr="00724BAC">
        <w:rPr>
          <w:rFonts w:ascii="Times New Roman" w:hAnsi="Times New Roman" w:cs="Times New Roman"/>
          <w:color w:val="000000"/>
          <w:sz w:val="23"/>
          <w:szCs w:val="23"/>
        </w:rPr>
        <w:t xml:space="preserve">6.1. Preces garantijas laiks ir </w:t>
      </w:r>
      <w:r w:rsidRPr="00724BAC">
        <w:rPr>
          <w:rFonts w:ascii="Times New Roman" w:hAnsi="Times New Roman" w:cs="Times New Roman"/>
          <w:iCs/>
          <w:color w:val="000000"/>
          <w:sz w:val="23"/>
          <w:szCs w:val="23"/>
        </w:rPr>
        <w:t>12 mēneši</w:t>
      </w:r>
      <w:r w:rsidR="000E26F5" w:rsidRPr="00724BAC">
        <w:rPr>
          <w:rFonts w:ascii="Times New Roman" w:hAnsi="Times New Roman" w:cs="Times New Roman"/>
          <w:iCs/>
          <w:color w:val="000000"/>
          <w:sz w:val="23"/>
          <w:szCs w:val="23"/>
        </w:rPr>
        <w:t>.</w:t>
      </w:r>
      <w:r w:rsidRPr="00724BAC">
        <w:rPr>
          <w:rFonts w:ascii="Times New Roman" w:hAnsi="Times New Roman" w:cs="Times New Roman"/>
          <w:iCs/>
          <w:color w:val="000000"/>
          <w:sz w:val="23"/>
          <w:szCs w:val="23"/>
        </w:rPr>
        <w:t xml:space="preserve">  </w:t>
      </w:r>
    </w:p>
    <w:p w:rsidR="00EC4598" w:rsidRPr="00724BAC" w:rsidRDefault="00EC4598" w:rsidP="00EC4598">
      <w:pPr>
        <w:autoSpaceDE w:val="0"/>
        <w:autoSpaceDN w:val="0"/>
        <w:adjustRightInd w:val="0"/>
        <w:ind w:left="-284" w:right="-98"/>
        <w:rPr>
          <w:rFonts w:ascii="Times New Roman" w:hAnsi="Times New Roman" w:cs="Times New Roman"/>
          <w:color w:val="000000"/>
          <w:sz w:val="23"/>
          <w:szCs w:val="23"/>
        </w:rPr>
      </w:pPr>
      <w:r w:rsidRPr="00724BAC">
        <w:rPr>
          <w:rFonts w:ascii="Times New Roman" w:hAnsi="Times New Roman" w:cs="Times New Roman"/>
          <w:color w:val="000000"/>
          <w:sz w:val="23"/>
          <w:szCs w:val="23"/>
        </w:rPr>
        <w:t xml:space="preserve">6.2. Garantijas laiks stājas spēkā no </w:t>
      </w:r>
      <w:r w:rsidR="00E0786A" w:rsidRPr="00724BAC">
        <w:rPr>
          <w:rFonts w:ascii="Times New Roman" w:hAnsi="Times New Roman" w:cs="Times New Roman"/>
          <w:color w:val="000000"/>
          <w:sz w:val="23"/>
          <w:szCs w:val="23"/>
        </w:rPr>
        <w:t xml:space="preserve">to saņemšanas un </w:t>
      </w:r>
      <w:r w:rsidRPr="00724BAC">
        <w:rPr>
          <w:rFonts w:ascii="Times New Roman" w:hAnsi="Times New Roman" w:cs="Times New Roman"/>
          <w:color w:val="000000"/>
          <w:sz w:val="23"/>
          <w:szCs w:val="23"/>
        </w:rPr>
        <w:t>rēķina parakstīšanas dienas.</w:t>
      </w:r>
    </w:p>
    <w:p w:rsidR="00EC4598" w:rsidRPr="00724BAC" w:rsidRDefault="00EC4598" w:rsidP="00EC4598">
      <w:pPr>
        <w:autoSpaceDE w:val="0"/>
        <w:autoSpaceDN w:val="0"/>
        <w:adjustRightInd w:val="0"/>
        <w:ind w:left="-284" w:right="-98"/>
        <w:rPr>
          <w:rFonts w:ascii="Times New Roman" w:hAnsi="Times New Roman" w:cs="Times New Roman"/>
          <w:color w:val="000000"/>
          <w:sz w:val="23"/>
          <w:szCs w:val="23"/>
        </w:rPr>
      </w:pPr>
      <w:r w:rsidRPr="00724BAC">
        <w:rPr>
          <w:rFonts w:ascii="Times New Roman" w:hAnsi="Times New Roman" w:cs="Times New Roman"/>
          <w:color w:val="000000"/>
          <w:sz w:val="23"/>
          <w:szCs w:val="23"/>
        </w:rPr>
        <w:t>6.3. Garantijas laikā Piegādātājs bez maksas novērš Precei vai tās daļai visus konstatētos un radušos trūkumus, ja Pasūtītājs ir ievērojis Preces ekspluatācijas noteikumus.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6.4. Ja garantijas laikā Pasūtītājs konstatē Preces vai jebkuras tās sastāvdaļas neatbilstību, turpmāk — Neatbilstošā Prece, Pasūtītājs par to sastāda aktu, nepieciešamības gadījumā pieaicinot ekspertus vai speciālistus. Pasūtītājs pretenziju par Neatbilstošo Preci, turpmāk —Pretenzija, izsaka Piegādātājam 10 (desmit) darba dienu laikā pēc akta sastādīšanas rakstiski, nosūtot to pa pastu vai izmantojot faksu.</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lastRenderedPageBreak/>
        <w:t>6.5. Piegādātājs apņemas 5 (piecu) dienu laikā no Pasūtītāja Pretenzijas saņemšanas dienas, bez maksas novērst konstatēto neatbilstību vai, ja tas nav iespējams, bez maksas veikt Neatbilstošās Preces nomaiņu pret Preci, kuru Pasūtītājs atzīst par atbilstošu Līguma prasībām.</w:t>
      </w:r>
    </w:p>
    <w:p w:rsidR="00EC4598" w:rsidRPr="00724BAC" w:rsidRDefault="00EC4598" w:rsidP="00EC4598">
      <w:pPr>
        <w:autoSpaceDE w:val="0"/>
        <w:autoSpaceDN w:val="0"/>
        <w:adjustRightInd w:val="0"/>
        <w:ind w:left="-284" w:right="-98"/>
        <w:rPr>
          <w:rFonts w:ascii="Times New Roman" w:hAnsi="Times New Roman" w:cs="Times New Roman"/>
          <w:b/>
          <w:bCs/>
          <w:color w:val="000000"/>
          <w:sz w:val="23"/>
          <w:szCs w:val="23"/>
        </w:rPr>
      </w:pPr>
    </w:p>
    <w:p w:rsidR="00EC4598" w:rsidRPr="00724BAC" w:rsidRDefault="00EC4598" w:rsidP="00EC4598">
      <w:pPr>
        <w:autoSpaceDE w:val="0"/>
        <w:autoSpaceDN w:val="0"/>
        <w:adjustRightInd w:val="0"/>
        <w:ind w:left="-284" w:right="-98"/>
        <w:jc w:val="both"/>
        <w:rPr>
          <w:rFonts w:ascii="Times New Roman" w:hAnsi="Times New Roman" w:cs="Times New Roman"/>
          <w:b/>
          <w:bCs/>
          <w:color w:val="000000"/>
          <w:sz w:val="23"/>
          <w:szCs w:val="23"/>
        </w:rPr>
      </w:pPr>
      <w:r w:rsidRPr="00724BAC">
        <w:rPr>
          <w:rFonts w:ascii="Times New Roman" w:hAnsi="Times New Roman" w:cs="Times New Roman"/>
          <w:b/>
          <w:bCs/>
          <w:color w:val="000000"/>
          <w:sz w:val="23"/>
          <w:szCs w:val="23"/>
        </w:rPr>
        <w:t>7. PUŠU ATBILDĪBA</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7.1. Par šī Līguma minēto saistību neizpildi vai nepienācīgu izpildi vainīgā Puse atlīdzina otrai Pusei nodarītos tiešos zaudējumus.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7.2. Pusēm vai to pilnvarotajiem pārstāvjiem nav tiesību pieprasīt to, kas nav ar šo Līgumu vai normatīvajiem aktiem tām piešķirts.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7.3. Iestājoties nepārvaramas varas apstākļiem, Puses nav savstarpēji atbildīgas.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7.4. Ja Piegādātājs nepiegādā Preci paredzētajā laikā, tad tas maksā līgumsodu Pasūtītājam 0,5 % (nulle komats piecu procentu) apmērā no pasūtītās Preces vērtības, par katru nokavēto dienu, bet ne vairāk kā 10% (desmit procenti) no pasūtītās Preces vērtības.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7.5. Ja Pasūtītājs ir pārkāpis līgumā paredzēto norēķinu kārtību, tad tas maksā līgumsodu Piegādātājam 0,5 % (nulle komats piecu procentu) apmērā no laikā nesamaksātās summas par katru nokavēto dienu, bet ne vairāk kā 10% (desmit procenti) no attiecīgi apmaksājamās summas.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7.6. Līgumsoda samaksa Pusi neatbrīvo no saistību izpildes un zaudējumu atlīdzības pienākuma. Nokavējuma gadījumā vispirms tiek ieskaitīta līgumsoda samaksa un tikai tad, pēc pilnīgas līgumsoda samaksas galvenais parāds.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7.7. Pasūtītājs neatbild par Piegādātāja zaudējumiem, kas rodas cēloņsakarībā ar nepārvaramu varu (Līguma 9.nodaļa) un/vai Piegādātāja paša darbību vai bezdarbību.</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7.8. Līguma neizdevīgus, pārmērīgi zaudējumi, būtiskas nelabvēlīgas izmaiņas izejmateriālu, iekārtu, darbaspēka un citā tirgū, izpildes grūtības un citi līdzīgi apstākļi nav pamats šī Līguma atcelšanai no Piegādātāja puses.</w:t>
      </w:r>
    </w:p>
    <w:p w:rsidR="00EC4598" w:rsidRPr="00724BAC" w:rsidRDefault="00EC4598" w:rsidP="00EC4598">
      <w:pPr>
        <w:autoSpaceDE w:val="0"/>
        <w:autoSpaceDN w:val="0"/>
        <w:adjustRightInd w:val="0"/>
        <w:ind w:left="-284" w:right="-98"/>
        <w:rPr>
          <w:rFonts w:ascii="Times New Roman" w:hAnsi="Times New Roman" w:cs="Times New Roman"/>
          <w:b/>
          <w:bCs/>
          <w:color w:val="000000"/>
          <w:sz w:val="23"/>
          <w:szCs w:val="23"/>
        </w:rPr>
      </w:pPr>
    </w:p>
    <w:p w:rsidR="00EC4598" w:rsidRPr="00724BAC" w:rsidRDefault="00EC4598" w:rsidP="00EC4598">
      <w:pPr>
        <w:autoSpaceDE w:val="0"/>
        <w:autoSpaceDN w:val="0"/>
        <w:adjustRightInd w:val="0"/>
        <w:ind w:left="-284" w:right="-98"/>
        <w:jc w:val="both"/>
        <w:rPr>
          <w:rFonts w:ascii="Times New Roman" w:hAnsi="Times New Roman" w:cs="Times New Roman"/>
          <w:b/>
          <w:bCs/>
          <w:color w:val="000000"/>
          <w:sz w:val="23"/>
          <w:szCs w:val="23"/>
        </w:rPr>
      </w:pPr>
      <w:r w:rsidRPr="00724BAC">
        <w:rPr>
          <w:rFonts w:ascii="Times New Roman" w:hAnsi="Times New Roman" w:cs="Times New Roman"/>
          <w:b/>
          <w:bCs/>
          <w:color w:val="000000"/>
          <w:sz w:val="23"/>
          <w:szCs w:val="23"/>
        </w:rPr>
        <w:t>8. LĪGUMA GROZĪJUMU IZDARĪŠANAS UN ATCELŠANAS KĀRTĪBA</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8.1. Līgumu groza tikai ar Pušu rakstisku vienošanos, kas noformēta kā Līguma grozījumu dokuments.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8.2. Visi Līguma grozījumi tiek numurēti.</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8.3. Līgumu var grozīt tikai tad, ja Līguma grozījumi ir nebūtiski vai ja Līguma grozījumu iespēja ir paredzēta Publisko iepirkumu likumā.</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8.4. Līguma grozījumu būtiskumu Pasūtītājs izvērtē, ņemot vērā Publisko iepirkumu likuma noteikumus un publisko iepirkumu jomā kompetentu iestāžu izstrādātos metodiskos norādījumus un vadlīnijas.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8.5. Puses Līgumu izbeidz, ja turpmāku Līguma izpildi padara neiespējamu vai apgrūtina nepārvarama vara.</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8.6. Līguma tiek atcelts paziņojuma kārtībā. Līguma ir uzskatāms par atceltu, ja paziņojuma adresāts paziņojumā noteiktajā termiņā neceļ iebildumus. Termiņu nosaka ne mazāk kā 10 (desmit) darba dienas.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lastRenderedPageBreak/>
        <w:t>8.7. Puses var izlietot tiesību atkāpties no Līguma, vai prasīt Līguma atcelšanu, ja tā brīdinājusi otru Pusi par iespējamo vai plānoto Līguma atcelšanu, kas nav novērsusi Līguma atcelšanas pamatu Līgumā noteiktajā termiņā.</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8.8. Puses ir tiesīgas ar vienpusēju rakstisku paziņojumu apturēt Līguma darbību, kamēr tiek izšķirts strīds par Līguma atcelšanu.</w:t>
      </w:r>
    </w:p>
    <w:p w:rsidR="00EC4598" w:rsidRPr="00724BAC" w:rsidRDefault="00EC4598" w:rsidP="00EC4598">
      <w:pPr>
        <w:autoSpaceDE w:val="0"/>
        <w:autoSpaceDN w:val="0"/>
        <w:adjustRightInd w:val="0"/>
        <w:ind w:left="-284" w:right="-98"/>
        <w:rPr>
          <w:rFonts w:ascii="Times New Roman" w:hAnsi="Times New Roman" w:cs="Times New Roman"/>
          <w:b/>
          <w:bCs/>
          <w:color w:val="000000"/>
          <w:sz w:val="23"/>
          <w:szCs w:val="23"/>
        </w:rPr>
      </w:pPr>
    </w:p>
    <w:p w:rsidR="00EC4598" w:rsidRPr="00724BAC" w:rsidRDefault="00EC4598" w:rsidP="00EC4598">
      <w:pPr>
        <w:autoSpaceDE w:val="0"/>
        <w:autoSpaceDN w:val="0"/>
        <w:adjustRightInd w:val="0"/>
        <w:ind w:left="-284" w:right="-98"/>
        <w:jc w:val="both"/>
        <w:rPr>
          <w:rFonts w:ascii="Times New Roman" w:hAnsi="Times New Roman" w:cs="Times New Roman"/>
          <w:b/>
          <w:bCs/>
          <w:color w:val="000000"/>
          <w:sz w:val="23"/>
          <w:szCs w:val="23"/>
        </w:rPr>
      </w:pPr>
      <w:r w:rsidRPr="00724BAC">
        <w:rPr>
          <w:rFonts w:ascii="Times New Roman" w:hAnsi="Times New Roman" w:cs="Times New Roman"/>
          <w:b/>
          <w:bCs/>
          <w:color w:val="000000"/>
          <w:sz w:val="23"/>
          <w:szCs w:val="23"/>
        </w:rPr>
        <w:t>9. NEPĀRVARAMA VARA</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9.1.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9.2. Līgumā par nepārvaramas varas apstākļiem atzīst notikumu:</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9.2.1. no kura nav iespējams izvairīties un kura sekas nav iespējams pārvarēt;</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9.2.2. kuru Līgumā slēgšanas brīdī nebija iespējams paredzēt;</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9.2.3. kas nav radies līdzēja vai tās kontrolē esošas personas rīcības dēļ;</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9.2.4. kas padara saistību izpildi ne tikai apgrūtinošu, bet neiespējamu.</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9.3. Līgumā par nepārvaramas varas apstākļiem neatzīst Piegādātāja iekārtu vai materiālu defektus vai to piegādes kavējumus (ja vien minētās problēmas neizriet tieši no nepārvaramas varas), darba strīdus vai streikus.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9.4. Pusi nevar vainot par līgumsaistību nepildīšanu, ja to izpildi kavē nepārvaramas varas apstākļi.</w:t>
      </w:r>
    </w:p>
    <w:p w:rsidR="003C512C" w:rsidRPr="00724BAC" w:rsidRDefault="003C512C" w:rsidP="00725CE3">
      <w:pPr>
        <w:autoSpaceDE w:val="0"/>
        <w:autoSpaceDN w:val="0"/>
        <w:adjustRightInd w:val="0"/>
        <w:ind w:right="-98"/>
        <w:jc w:val="both"/>
        <w:rPr>
          <w:rFonts w:ascii="Times New Roman" w:hAnsi="Times New Roman" w:cs="Times New Roman"/>
          <w:b/>
          <w:bCs/>
          <w:color w:val="000000"/>
          <w:sz w:val="23"/>
          <w:szCs w:val="23"/>
        </w:rPr>
      </w:pPr>
    </w:p>
    <w:p w:rsidR="00EC4598" w:rsidRPr="00724BAC" w:rsidRDefault="00EC4598" w:rsidP="00EC4598">
      <w:pPr>
        <w:autoSpaceDE w:val="0"/>
        <w:autoSpaceDN w:val="0"/>
        <w:adjustRightInd w:val="0"/>
        <w:ind w:left="-284" w:right="-98"/>
        <w:jc w:val="both"/>
        <w:rPr>
          <w:rFonts w:ascii="Times New Roman" w:hAnsi="Times New Roman" w:cs="Times New Roman"/>
          <w:b/>
          <w:bCs/>
          <w:color w:val="000000"/>
          <w:sz w:val="23"/>
          <w:szCs w:val="23"/>
        </w:rPr>
      </w:pPr>
      <w:r w:rsidRPr="00724BAC">
        <w:rPr>
          <w:rFonts w:ascii="Times New Roman" w:hAnsi="Times New Roman" w:cs="Times New Roman"/>
          <w:b/>
          <w:bCs/>
          <w:color w:val="000000"/>
          <w:sz w:val="23"/>
          <w:szCs w:val="23"/>
        </w:rPr>
        <w:t>10. PAPILDUS NOTEIKUMI</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10.1. Puse, kura nepārvaramas varas apstākļu ietekmē nav spējīga izpildīt saistības par to nekavējoties rakstiski un telefoniski informē otru Pusi, norādot visus apstākļus.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10.2. Pienākumi un tiesības, kas nav ietvertas šajā Līgumā, tiek regulētas atbilstoši Latvijas Republikas normatīvajiem aktiem.</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10.3. Līguma noteikumus vai atsevišķus punktus var grozīt tikai Pusēm rakstiski vienojoties.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10.4. Parakstot šo Līgumu abas Puses apliecina, ka ir tiesīgas un pilnvarotas parakstīt šāda satura līgumu.</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 xml:space="preserve">10.5. Ja kāds no Līguma punktiem zaudē spēku vai ir pretrunā ar </w:t>
      </w:r>
      <w:proofErr w:type="spellStart"/>
      <w:r w:rsidRPr="00724BAC">
        <w:rPr>
          <w:rFonts w:ascii="Times New Roman" w:hAnsi="Times New Roman" w:cs="Times New Roman"/>
          <w:color w:val="000000"/>
          <w:sz w:val="23"/>
          <w:szCs w:val="23"/>
        </w:rPr>
        <w:t>jaunizdotajiem</w:t>
      </w:r>
      <w:proofErr w:type="spellEnd"/>
      <w:r w:rsidRPr="00724BAC">
        <w:rPr>
          <w:rFonts w:ascii="Times New Roman" w:hAnsi="Times New Roman" w:cs="Times New Roman"/>
          <w:color w:val="000000"/>
          <w:sz w:val="23"/>
          <w:szCs w:val="23"/>
        </w:rPr>
        <w:t xml:space="preserve"> normatīvajiem aktiem, tad tas neietekmē pārējo punktu spēkā esamību, bet nepieciešamības gadījumā maināmi, atbilstoši spēkā esošajiem normatīvajiem aktiem, lai tiktu izpildītas šajā Līgumā noteiktās saistības.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10.6. Visi šī Līguma pielikumi, vienošanās, papildinājumi, un grozījumi, kas ir parakstīti Pusēm vienojoties ir šī Līguma neatņemama sastāvdaļa.</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 xml:space="preserve">10.7. Ja kādas Puses rekvizīti tiek mainīti, tā 10 (desmit) darba dienas iepriekš </w:t>
      </w:r>
      <w:proofErr w:type="spellStart"/>
      <w:r w:rsidRPr="00724BAC">
        <w:rPr>
          <w:rFonts w:ascii="Times New Roman" w:hAnsi="Times New Roman" w:cs="Times New Roman"/>
          <w:color w:val="000000"/>
          <w:sz w:val="23"/>
          <w:szCs w:val="23"/>
        </w:rPr>
        <w:t>rakstveidā</w:t>
      </w:r>
      <w:proofErr w:type="spellEnd"/>
      <w:r w:rsidRPr="00724BAC">
        <w:rPr>
          <w:rFonts w:ascii="Times New Roman" w:hAnsi="Times New Roman" w:cs="Times New Roman"/>
          <w:color w:val="000000"/>
          <w:sz w:val="23"/>
          <w:szCs w:val="23"/>
        </w:rPr>
        <w:t xml:space="preserve"> paziņo otrai Pusei tās jaunos rekvizītus.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lastRenderedPageBreak/>
        <w:t>10.8. Šajā Līgumā vienskaitlī lietotiem terminiem ir tāda pati nozīme kā daudzskaitlī, un, ja saturs to pieprasa, termins vienskaitlī jāsaprot kā lietojams daudzskaitlī, un atbilstoši termins daudzskaitlī jāsaprot, kā lietojams vienskaitlī. Virsraksti šajā Līgumā ir lietoti tikai ērtības labad un nav izmantojami Līguma būtisku noteikumu tulkojumā.</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10.9. Neparedzētus izdevumus, kas nav iekļauti Līgumā vai Pasūtījuma cenā, bet nepieciešami pilnīgai līguma izpildei, sedz Piegādātājs.</w:t>
      </w:r>
    </w:p>
    <w:p w:rsidR="00EC4598" w:rsidRPr="00724BAC" w:rsidRDefault="00EC4598" w:rsidP="00EC4598">
      <w:pPr>
        <w:autoSpaceDE w:val="0"/>
        <w:autoSpaceDN w:val="0"/>
        <w:adjustRightInd w:val="0"/>
        <w:ind w:left="-284" w:right="-98"/>
        <w:jc w:val="center"/>
        <w:rPr>
          <w:rFonts w:ascii="Times New Roman" w:hAnsi="Times New Roman" w:cs="Times New Roman"/>
          <w:b/>
          <w:bCs/>
          <w:color w:val="000000"/>
          <w:sz w:val="23"/>
          <w:szCs w:val="23"/>
        </w:rPr>
      </w:pPr>
      <w:r w:rsidRPr="00724BAC">
        <w:rPr>
          <w:rFonts w:ascii="Times New Roman" w:hAnsi="Times New Roman" w:cs="Times New Roman"/>
          <w:b/>
          <w:bCs/>
          <w:color w:val="000000"/>
          <w:sz w:val="23"/>
          <w:szCs w:val="23"/>
        </w:rPr>
        <w:t>11. NOSLEGUMA JAUTĀJUMI</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11.1. Visi strīdi, kas Līguma izpildes gaitā, izcēlušies starp Pusēm risināmi pārrunu ceļā, ja izlīgums netiek panākts, tad Latvijas Republikas tiesu instancēs.</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 xml:space="preserve">11.2. Līguma ir sastādīta latviešu valodā uz </w:t>
      </w:r>
      <w:r w:rsidR="00837E58" w:rsidRPr="00724BAC">
        <w:rPr>
          <w:rFonts w:ascii="Times New Roman" w:hAnsi="Times New Roman" w:cs="Times New Roman"/>
          <w:color w:val="000000"/>
          <w:sz w:val="23"/>
          <w:szCs w:val="23"/>
        </w:rPr>
        <w:t xml:space="preserve">8 </w:t>
      </w:r>
      <w:r w:rsidRPr="00724BAC">
        <w:rPr>
          <w:rFonts w:ascii="Times New Roman" w:hAnsi="Times New Roman" w:cs="Times New Roman"/>
          <w:color w:val="000000"/>
          <w:sz w:val="23"/>
          <w:szCs w:val="23"/>
        </w:rPr>
        <w:t>(</w:t>
      </w:r>
      <w:r w:rsidR="00837E58" w:rsidRPr="00724BAC">
        <w:rPr>
          <w:rFonts w:ascii="Times New Roman" w:hAnsi="Times New Roman" w:cs="Times New Roman"/>
          <w:i/>
          <w:iCs/>
          <w:color w:val="000000"/>
          <w:sz w:val="23"/>
          <w:szCs w:val="23"/>
        </w:rPr>
        <w:t>astoņām</w:t>
      </w:r>
      <w:r w:rsidRPr="00724BAC">
        <w:rPr>
          <w:rFonts w:ascii="Times New Roman" w:hAnsi="Times New Roman" w:cs="Times New Roman"/>
          <w:color w:val="000000"/>
          <w:sz w:val="23"/>
          <w:szCs w:val="23"/>
        </w:rPr>
        <w:t>) lapām</w:t>
      </w:r>
      <w:r w:rsidR="00E0786A" w:rsidRPr="00724BAC">
        <w:rPr>
          <w:rFonts w:ascii="Times New Roman" w:hAnsi="Times New Roman" w:cs="Times New Roman"/>
          <w:color w:val="000000"/>
          <w:sz w:val="23"/>
          <w:szCs w:val="23"/>
        </w:rPr>
        <w:t>, neieskaitot pielikuma</w:t>
      </w:r>
      <w:r w:rsidRPr="00724BAC">
        <w:rPr>
          <w:rFonts w:ascii="Times New Roman" w:hAnsi="Times New Roman" w:cs="Times New Roman"/>
          <w:color w:val="000000"/>
          <w:sz w:val="23"/>
          <w:szCs w:val="23"/>
        </w:rPr>
        <w:t>, 2 (divos) eksemplāros, ar vienādu juridisku spēku, no kuriem viens eksemplārs atrodas pie Pasūtītāja, bet otrs pie Piegādātāja.</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r w:rsidRPr="00724BAC">
        <w:rPr>
          <w:rFonts w:ascii="Times New Roman" w:hAnsi="Times New Roman" w:cs="Times New Roman"/>
          <w:color w:val="000000"/>
          <w:sz w:val="23"/>
          <w:szCs w:val="23"/>
        </w:rPr>
        <w:t>11.3. Visi Līguma pielikumi ir šī Līguma neatņemama sastāvdaļa.</w:t>
      </w:r>
    </w:p>
    <w:p w:rsidR="00EC4598" w:rsidRPr="00724BAC" w:rsidRDefault="00EC4598" w:rsidP="00EC4598">
      <w:pPr>
        <w:autoSpaceDE w:val="0"/>
        <w:autoSpaceDN w:val="0"/>
        <w:adjustRightInd w:val="0"/>
        <w:ind w:left="-284" w:right="-98"/>
        <w:jc w:val="both"/>
        <w:rPr>
          <w:rFonts w:ascii="Times New Roman" w:hAnsi="Times New Roman" w:cs="Times New Roman"/>
          <w:color w:val="000000"/>
          <w:sz w:val="23"/>
          <w:szCs w:val="23"/>
        </w:rPr>
      </w:pPr>
    </w:p>
    <w:p w:rsidR="00EC4598" w:rsidRPr="00724BAC" w:rsidRDefault="00EC4598" w:rsidP="00EC4598">
      <w:pPr>
        <w:autoSpaceDE w:val="0"/>
        <w:autoSpaceDN w:val="0"/>
        <w:adjustRightInd w:val="0"/>
        <w:ind w:left="-284" w:right="-98"/>
        <w:jc w:val="center"/>
        <w:rPr>
          <w:rFonts w:ascii="Times New Roman" w:hAnsi="Times New Roman" w:cs="Times New Roman"/>
          <w:b/>
          <w:bCs/>
          <w:sz w:val="23"/>
          <w:szCs w:val="23"/>
        </w:rPr>
      </w:pPr>
      <w:r w:rsidRPr="00724BAC">
        <w:rPr>
          <w:rFonts w:ascii="Times New Roman" w:hAnsi="Times New Roman" w:cs="Times New Roman"/>
          <w:b/>
          <w:bCs/>
          <w:sz w:val="23"/>
          <w:szCs w:val="23"/>
        </w:rPr>
        <w:t>12. PUŠU REKVIZĪTI UN PARAKSTI PASŪTĪTĀJS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525"/>
      </w:tblGrid>
      <w:tr w:rsidR="00146D28" w:rsidRPr="00146D28" w:rsidTr="00854FEC">
        <w:tc>
          <w:tcPr>
            <w:tcW w:w="4824" w:type="dxa"/>
          </w:tcPr>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PIEGĀDĀTĀJS:</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b/>
                <w:iCs/>
                <w:color w:val="000000"/>
                <w:spacing w:val="17"/>
                <w:sz w:val="24"/>
                <w:szCs w:val="24"/>
                <w:lang w:eastAsia="ru-RU"/>
              </w:rPr>
            </w:pPr>
            <w:r w:rsidRPr="00146D28">
              <w:rPr>
                <w:rFonts w:ascii="Times New Roman" w:eastAsia="Times New Roman" w:hAnsi="Times New Roman" w:cs="Times New Roman"/>
                <w:b/>
                <w:iCs/>
                <w:color w:val="000000"/>
                <w:spacing w:val="17"/>
                <w:sz w:val="24"/>
                <w:szCs w:val="24"/>
                <w:lang w:eastAsia="ru-RU"/>
              </w:rPr>
              <w:t>SIA "EUROPART Latvia"</w:t>
            </w:r>
            <w:r>
              <w:rPr>
                <w:rFonts w:ascii="Times New Roman" w:eastAsia="Times New Roman" w:hAnsi="Times New Roman" w:cs="Times New Roman"/>
                <w:b/>
                <w:iCs/>
                <w:color w:val="000000"/>
                <w:spacing w:val="17"/>
                <w:sz w:val="24"/>
                <w:szCs w:val="24"/>
                <w:lang w:eastAsia="ru-RU"/>
              </w:rPr>
              <w:t>,</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iCs/>
                <w:color w:val="000000"/>
                <w:spacing w:val="17"/>
                <w:sz w:val="24"/>
                <w:szCs w:val="24"/>
                <w:lang w:eastAsia="ru-RU"/>
              </w:rPr>
            </w:pPr>
            <w:proofErr w:type="spellStart"/>
            <w:r w:rsidRPr="00146D28">
              <w:rPr>
                <w:rFonts w:ascii="Times New Roman" w:eastAsia="Times New Roman" w:hAnsi="Times New Roman" w:cs="Times New Roman"/>
                <w:iCs/>
                <w:color w:val="000000"/>
                <w:spacing w:val="17"/>
                <w:sz w:val="24"/>
                <w:szCs w:val="24"/>
                <w:lang w:eastAsia="ru-RU"/>
              </w:rPr>
              <w:t>reģ.Nr</w:t>
            </w:r>
            <w:proofErr w:type="spellEnd"/>
            <w:r w:rsidRPr="00146D28">
              <w:rPr>
                <w:rFonts w:ascii="Times New Roman" w:eastAsia="Times New Roman" w:hAnsi="Times New Roman" w:cs="Times New Roman"/>
                <w:iCs/>
                <w:color w:val="000000"/>
                <w:spacing w:val="17"/>
                <w:sz w:val="24"/>
                <w:szCs w:val="24"/>
                <w:lang w:eastAsia="ru-RU"/>
              </w:rPr>
              <w:t>.</w:t>
            </w:r>
            <w:r w:rsidRPr="00146D28">
              <w:rPr>
                <w:rFonts w:ascii="Arial" w:hAnsi="Arial" w:cs="Arial"/>
                <w:color w:val="363636"/>
                <w:sz w:val="18"/>
                <w:szCs w:val="18"/>
                <w:shd w:val="clear" w:color="auto" w:fill="FFFFFF"/>
              </w:rPr>
              <w:t xml:space="preserve"> </w:t>
            </w:r>
            <w:r w:rsidRPr="00146D28">
              <w:rPr>
                <w:rFonts w:ascii="Times New Roman" w:eastAsia="Times New Roman" w:hAnsi="Times New Roman" w:cs="Times New Roman"/>
                <w:iCs/>
                <w:color w:val="000000"/>
                <w:spacing w:val="17"/>
                <w:sz w:val="24"/>
                <w:szCs w:val="24"/>
                <w:lang w:eastAsia="ru-RU"/>
              </w:rPr>
              <w:t xml:space="preserve">40103781222, </w:t>
            </w:r>
            <w:r>
              <w:rPr>
                <w:rFonts w:ascii="Times New Roman" w:eastAsia="Times New Roman" w:hAnsi="Times New Roman" w:cs="Times New Roman"/>
                <w:iCs/>
                <w:color w:val="000000"/>
                <w:spacing w:val="17"/>
                <w:sz w:val="24"/>
                <w:szCs w:val="24"/>
                <w:lang w:eastAsia="ru-RU"/>
              </w:rPr>
              <w:t xml:space="preserve"> </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146D28">
              <w:rPr>
                <w:rFonts w:ascii="Times New Roman" w:eastAsia="Times New Roman" w:hAnsi="Times New Roman" w:cs="Times New Roman"/>
                <w:iCs/>
                <w:color w:val="000000"/>
                <w:spacing w:val="17"/>
                <w:sz w:val="24"/>
                <w:szCs w:val="24"/>
                <w:lang w:eastAsia="ru-RU"/>
              </w:rPr>
              <w:t xml:space="preserve">juridiskā adrese: Mārupes nov., Mārupe, </w:t>
            </w:r>
            <w:proofErr w:type="spellStart"/>
            <w:r w:rsidRPr="00146D28">
              <w:rPr>
                <w:rFonts w:ascii="Times New Roman" w:eastAsia="Times New Roman" w:hAnsi="Times New Roman" w:cs="Times New Roman"/>
                <w:iCs/>
                <w:color w:val="000000"/>
                <w:spacing w:val="17"/>
                <w:sz w:val="24"/>
                <w:szCs w:val="24"/>
                <w:lang w:eastAsia="ru-RU"/>
              </w:rPr>
              <w:t>Plieņciema</w:t>
            </w:r>
            <w:proofErr w:type="spellEnd"/>
            <w:r w:rsidRPr="00146D28">
              <w:rPr>
                <w:rFonts w:ascii="Times New Roman" w:eastAsia="Times New Roman" w:hAnsi="Times New Roman" w:cs="Times New Roman"/>
                <w:iCs/>
                <w:color w:val="000000"/>
                <w:spacing w:val="17"/>
                <w:sz w:val="24"/>
                <w:szCs w:val="24"/>
                <w:lang w:eastAsia="ru-RU"/>
              </w:rPr>
              <w:t xml:space="preserve"> iela 16, LV-2167</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sz w:val="24"/>
                <w:szCs w:val="24"/>
                <w:lang w:eastAsia="ar-SA"/>
              </w:rPr>
            </w:pPr>
            <w:r w:rsidRPr="00146D28">
              <w:rPr>
                <w:rFonts w:ascii="Times New Roman" w:eastAsia="Times New Roman" w:hAnsi="Times New Roman" w:cs="Times New Roman"/>
                <w:sz w:val="24"/>
                <w:szCs w:val="24"/>
                <w:lang w:eastAsia="ar-SA"/>
              </w:rPr>
              <w:t>Banka: A/S “</w:t>
            </w:r>
            <w:proofErr w:type="spellStart"/>
            <w:r>
              <w:rPr>
                <w:rFonts w:ascii="Times New Roman" w:eastAsia="Times New Roman" w:hAnsi="Times New Roman" w:cs="Times New Roman"/>
                <w:sz w:val="24"/>
                <w:szCs w:val="24"/>
                <w:lang w:eastAsia="ar-SA"/>
              </w:rPr>
              <w:t>Luminor</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Bank</w:t>
            </w:r>
            <w:proofErr w:type="spellEnd"/>
            <w:r w:rsidRPr="00146D28">
              <w:rPr>
                <w:rFonts w:ascii="Times New Roman" w:eastAsia="Times New Roman" w:hAnsi="Times New Roman" w:cs="Times New Roman"/>
                <w:sz w:val="24"/>
                <w:szCs w:val="24"/>
                <w:lang w:eastAsia="ar-SA"/>
              </w:rPr>
              <w:t>”,</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146D28">
              <w:rPr>
                <w:rFonts w:ascii="Times New Roman" w:eastAsia="Times New Roman" w:hAnsi="Times New Roman" w:cs="Times New Roman"/>
                <w:sz w:val="24"/>
                <w:szCs w:val="24"/>
                <w:lang w:eastAsia="ar-SA"/>
              </w:rPr>
              <w:t xml:space="preserve">Kods: </w:t>
            </w:r>
            <w:r>
              <w:rPr>
                <w:rFonts w:ascii="Times New Roman" w:eastAsia="Times New Roman" w:hAnsi="Times New Roman" w:cs="Times New Roman"/>
                <w:sz w:val="24"/>
                <w:szCs w:val="24"/>
                <w:lang w:eastAsia="ar-SA"/>
              </w:rPr>
              <w:t>NDEALV2X</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sz w:val="24"/>
                <w:szCs w:val="24"/>
                <w:lang w:eastAsia="ar-SA"/>
              </w:rPr>
            </w:pPr>
            <w:r w:rsidRPr="00146D28">
              <w:rPr>
                <w:rFonts w:ascii="Times New Roman" w:eastAsia="Times New Roman" w:hAnsi="Times New Roman" w:cs="Times New Roman"/>
                <w:color w:val="000000" w:themeColor="text1"/>
                <w:sz w:val="24"/>
                <w:szCs w:val="24"/>
                <w:lang w:eastAsia="ar-SA"/>
              </w:rPr>
              <w:t>Konts: LV</w:t>
            </w:r>
            <w:r>
              <w:rPr>
                <w:rFonts w:ascii="Times New Roman" w:eastAsia="Times New Roman" w:hAnsi="Times New Roman" w:cs="Times New Roman"/>
                <w:color w:val="000000" w:themeColor="text1"/>
                <w:sz w:val="24"/>
                <w:szCs w:val="24"/>
                <w:lang w:eastAsia="ar-SA"/>
              </w:rPr>
              <w:t>92NDEA0000084165990</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146D28">
              <w:rPr>
                <w:rFonts w:ascii="Times New Roman" w:eastAsia="Times New Roman" w:hAnsi="Times New Roman" w:cs="Times New Roman"/>
                <w:sz w:val="24"/>
                <w:szCs w:val="24"/>
                <w:lang w:eastAsia="ar-SA"/>
              </w:rPr>
              <w:t xml:space="preserve">tālr.: </w:t>
            </w:r>
            <w:r>
              <w:rPr>
                <w:rFonts w:ascii="Times New Roman" w:eastAsia="Times New Roman" w:hAnsi="Times New Roman" w:cs="Times New Roman"/>
                <w:color w:val="000000" w:themeColor="text1"/>
                <w:sz w:val="24"/>
                <w:szCs w:val="24"/>
                <w:lang w:eastAsia="ar-SA"/>
              </w:rPr>
              <w:t>+37167188881</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146D28">
              <w:rPr>
                <w:rFonts w:ascii="Times New Roman" w:eastAsia="Times New Roman" w:hAnsi="Times New Roman" w:cs="Times New Roman"/>
                <w:color w:val="000000" w:themeColor="text1"/>
                <w:sz w:val="24"/>
                <w:szCs w:val="24"/>
                <w:lang w:eastAsia="ar-SA"/>
              </w:rPr>
              <w:t xml:space="preserve">e-pasta adrese: </w:t>
            </w:r>
            <w:r>
              <w:rPr>
                <w:rFonts w:ascii="Times New Roman" w:eastAsia="Times New Roman" w:hAnsi="Times New Roman" w:cs="Times New Roman"/>
                <w:color w:val="000000" w:themeColor="text1"/>
                <w:sz w:val="24"/>
                <w:szCs w:val="24"/>
                <w:lang w:eastAsia="ar-SA"/>
              </w:rPr>
              <w:t>birojs</w:t>
            </w:r>
            <w:r w:rsidRPr="00146D28">
              <w:rPr>
                <w:rFonts w:ascii="Times New Roman" w:eastAsia="Times New Roman" w:hAnsi="Times New Roman" w:cs="Times New Roman"/>
                <w:color w:val="000000" w:themeColor="text1"/>
                <w:sz w:val="24"/>
                <w:szCs w:val="24"/>
                <w:lang w:eastAsia="ar-SA"/>
              </w:rPr>
              <w:t>@</w:t>
            </w:r>
            <w:r>
              <w:rPr>
                <w:rFonts w:ascii="Times New Roman" w:eastAsia="Times New Roman" w:hAnsi="Times New Roman" w:cs="Times New Roman"/>
                <w:color w:val="000000" w:themeColor="text1"/>
                <w:sz w:val="24"/>
                <w:szCs w:val="24"/>
                <w:lang w:eastAsia="ar-SA"/>
              </w:rPr>
              <w:t>europart.net</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color w:val="000000" w:themeColor="text1"/>
                <w:sz w:val="24"/>
                <w:szCs w:val="24"/>
                <w:lang w:eastAsia="ar-SA"/>
              </w:rPr>
            </w:pP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caps/>
                <w:color w:val="000000" w:themeColor="text1"/>
                <w:sz w:val="24"/>
                <w:szCs w:val="24"/>
                <w:lang w:eastAsia="ar-SA"/>
              </w:rPr>
            </w:pPr>
          </w:p>
        </w:tc>
        <w:tc>
          <w:tcPr>
            <w:tcW w:w="4525" w:type="dxa"/>
          </w:tcPr>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b/>
                <w:sz w:val="24"/>
                <w:szCs w:val="24"/>
                <w:lang w:eastAsia="ar-SA"/>
              </w:rPr>
            </w:pPr>
            <w:r w:rsidRPr="00146D28">
              <w:rPr>
                <w:rFonts w:ascii="Times New Roman" w:eastAsia="Times New Roman" w:hAnsi="Times New Roman" w:cs="Times New Roman"/>
                <w:b/>
                <w:sz w:val="24"/>
                <w:szCs w:val="24"/>
                <w:lang w:eastAsia="ar-SA"/>
              </w:rPr>
              <w:t>PASŪTĪTĀJS:</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b/>
                <w:sz w:val="24"/>
                <w:szCs w:val="24"/>
                <w:lang w:eastAsia="ar-SA"/>
              </w:rPr>
            </w:pPr>
            <w:r w:rsidRPr="00146D28">
              <w:rPr>
                <w:rFonts w:ascii="Times New Roman" w:eastAsia="Times New Roman" w:hAnsi="Times New Roman" w:cs="Times New Roman"/>
                <w:b/>
                <w:sz w:val="24"/>
                <w:szCs w:val="24"/>
                <w:lang w:eastAsia="ar-SA"/>
              </w:rPr>
              <w:t xml:space="preserve">Sabiedrība ar ierobežotu atbildību “Labiekārtošana-D”, </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sz w:val="24"/>
                <w:szCs w:val="24"/>
                <w:lang w:eastAsia="ar-SA"/>
              </w:rPr>
            </w:pPr>
            <w:r w:rsidRPr="00146D28">
              <w:rPr>
                <w:rFonts w:ascii="Times New Roman" w:eastAsia="Times New Roman" w:hAnsi="Times New Roman" w:cs="Times New Roman"/>
                <w:sz w:val="24"/>
                <w:szCs w:val="24"/>
                <w:lang w:eastAsia="ar-SA"/>
              </w:rPr>
              <w:t>reģistrācijas numurs: LV 41503003033,</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sz w:val="24"/>
                <w:szCs w:val="24"/>
                <w:lang w:eastAsia="ar-SA"/>
              </w:rPr>
            </w:pPr>
            <w:r w:rsidRPr="00146D28">
              <w:rPr>
                <w:rFonts w:ascii="Times New Roman" w:eastAsia="Times New Roman" w:hAnsi="Times New Roman" w:cs="Times New Roman"/>
                <w:sz w:val="24"/>
                <w:szCs w:val="24"/>
                <w:lang w:eastAsia="ar-SA"/>
              </w:rPr>
              <w:t>Juridiskā adrese: 1.Pasažieru iela 6, Daugavpils LV-5401,</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sz w:val="24"/>
                <w:szCs w:val="24"/>
                <w:lang w:eastAsia="ar-SA"/>
              </w:rPr>
            </w:pPr>
            <w:r w:rsidRPr="00146D28">
              <w:rPr>
                <w:rFonts w:ascii="Times New Roman" w:eastAsia="Times New Roman" w:hAnsi="Times New Roman" w:cs="Times New Roman"/>
                <w:sz w:val="24"/>
                <w:szCs w:val="24"/>
                <w:lang w:eastAsia="ar-SA"/>
              </w:rPr>
              <w:t>Banka: A/S “DNB Banka”,</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sz w:val="24"/>
                <w:szCs w:val="24"/>
                <w:lang w:eastAsia="ar-SA"/>
              </w:rPr>
            </w:pPr>
            <w:r w:rsidRPr="00146D28">
              <w:rPr>
                <w:rFonts w:ascii="Times New Roman" w:eastAsia="Times New Roman" w:hAnsi="Times New Roman" w:cs="Times New Roman"/>
                <w:sz w:val="24"/>
                <w:szCs w:val="24"/>
                <w:lang w:eastAsia="ar-SA"/>
              </w:rPr>
              <w:t xml:space="preserve">kods RIKOLV2X, </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sz w:val="24"/>
                <w:szCs w:val="24"/>
                <w:lang w:eastAsia="ar-SA"/>
              </w:rPr>
            </w:pPr>
            <w:r w:rsidRPr="00146D28">
              <w:rPr>
                <w:rFonts w:ascii="Times New Roman" w:eastAsia="Times New Roman" w:hAnsi="Times New Roman" w:cs="Times New Roman"/>
                <w:sz w:val="24"/>
                <w:szCs w:val="24"/>
                <w:lang w:eastAsia="ar-SA"/>
              </w:rPr>
              <w:t>n/konts LV46RIKO0002011005314</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sz w:val="24"/>
                <w:szCs w:val="24"/>
                <w:lang w:eastAsia="ar-SA"/>
              </w:rPr>
            </w:pPr>
            <w:r w:rsidRPr="00146D28">
              <w:rPr>
                <w:rFonts w:ascii="Times New Roman" w:eastAsia="Times New Roman" w:hAnsi="Times New Roman" w:cs="Times New Roman"/>
                <w:sz w:val="24"/>
                <w:szCs w:val="24"/>
                <w:lang w:eastAsia="ar-SA"/>
              </w:rPr>
              <w:t>tālr.: 65420210, 65457654</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sz w:val="24"/>
                <w:szCs w:val="24"/>
                <w:lang w:eastAsia="ar-SA"/>
              </w:rPr>
            </w:pPr>
            <w:r w:rsidRPr="00146D28">
              <w:rPr>
                <w:rFonts w:ascii="Times New Roman" w:eastAsia="Times New Roman" w:hAnsi="Times New Roman" w:cs="Times New Roman"/>
                <w:sz w:val="24"/>
                <w:szCs w:val="24"/>
                <w:lang w:eastAsia="ar-SA"/>
              </w:rPr>
              <w:t>Grāmatvedība Fax: 65457652</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sz w:val="24"/>
                <w:szCs w:val="24"/>
                <w:lang w:eastAsia="ar-SA"/>
              </w:rPr>
            </w:pPr>
            <w:r w:rsidRPr="00146D28">
              <w:rPr>
                <w:rFonts w:ascii="Times New Roman" w:eastAsia="Times New Roman" w:hAnsi="Times New Roman" w:cs="Times New Roman"/>
                <w:sz w:val="24"/>
                <w:szCs w:val="24"/>
                <w:lang w:eastAsia="ar-SA"/>
              </w:rPr>
              <w:t>Grāmatvedība tel.: 65424089; 65457655</w:t>
            </w: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caps/>
                <w:sz w:val="24"/>
                <w:szCs w:val="24"/>
                <w:lang w:eastAsia="ar-SA"/>
              </w:rPr>
            </w:pPr>
          </w:p>
        </w:tc>
      </w:tr>
      <w:tr w:rsidR="00146D28" w:rsidRPr="00146D28" w:rsidTr="00854FEC">
        <w:tc>
          <w:tcPr>
            <w:tcW w:w="4824" w:type="dxa"/>
          </w:tcPr>
          <w:p w:rsidR="00146D28" w:rsidRPr="00146D28" w:rsidRDefault="005613CF" w:rsidP="00146D28">
            <w:pPr>
              <w:pBdr>
                <w:bottom w:val="single" w:sz="12" w:space="1" w:color="auto"/>
              </w:pBdr>
              <w:tabs>
                <w:tab w:val="left" w:pos="-368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Prokūrists</w:t>
            </w:r>
            <w:r w:rsidR="00146D28" w:rsidRPr="00146D2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Gints Siliņš</w:t>
            </w:r>
          </w:p>
          <w:p w:rsidR="00146D28" w:rsidRPr="00146D28" w:rsidRDefault="00146D28" w:rsidP="00146D28">
            <w:pPr>
              <w:pBdr>
                <w:bottom w:val="single" w:sz="12" w:space="1" w:color="auto"/>
              </w:pBdr>
              <w:tabs>
                <w:tab w:val="left" w:pos="-3686"/>
              </w:tabs>
              <w:suppressAutoHyphens/>
              <w:spacing w:after="0" w:line="240" w:lineRule="auto"/>
              <w:jc w:val="both"/>
              <w:rPr>
                <w:rFonts w:ascii="Times New Roman" w:eastAsia="Times New Roman" w:hAnsi="Times New Roman" w:cs="Times New Roman"/>
                <w:sz w:val="24"/>
                <w:szCs w:val="24"/>
                <w:lang w:eastAsia="ar-SA"/>
              </w:rPr>
            </w:pPr>
          </w:p>
          <w:p w:rsidR="00146D28" w:rsidRPr="00146D28" w:rsidRDefault="00146D28" w:rsidP="00146D28">
            <w:pPr>
              <w:pBdr>
                <w:bottom w:val="single" w:sz="12" w:space="1" w:color="auto"/>
              </w:pBdr>
              <w:tabs>
                <w:tab w:val="left" w:pos="-3686"/>
              </w:tabs>
              <w:suppressAutoHyphens/>
              <w:spacing w:after="0" w:line="240" w:lineRule="auto"/>
              <w:jc w:val="both"/>
              <w:rPr>
                <w:rFonts w:ascii="Times New Roman" w:eastAsia="Times New Roman" w:hAnsi="Times New Roman" w:cs="Times New Roman"/>
                <w:sz w:val="24"/>
                <w:szCs w:val="24"/>
                <w:lang w:eastAsia="ar-SA"/>
              </w:rPr>
            </w:pP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sz w:val="24"/>
                <w:szCs w:val="24"/>
                <w:lang w:eastAsia="ar-SA"/>
              </w:rPr>
            </w:pP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sz w:val="24"/>
                <w:szCs w:val="24"/>
                <w:lang w:eastAsia="ar-SA"/>
              </w:rPr>
            </w:pPr>
          </w:p>
        </w:tc>
        <w:tc>
          <w:tcPr>
            <w:tcW w:w="4525" w:type="dxa"/>
          </w:tcPr>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sz w:val="24"/>
                <w:szCs w:val="24"/>
                <w:lang w:eastAsia="ar-SA"/>
              </w:rPr>
            </w:pPr>
            <w:r w:rsidRPr="00146D28">
              <w:rPr>
                <w:rFonts w:ascii="Times New Roman" w:eastAsia="Times New Roman" w:hAnsi="Times New Roman" w:cs="Times New Roman"/>
                <w:sz w:val="24"/>
                <w:szCs w:val="24"/>
                <w:lang w:eastAsia="ar-SA"/>
              </w:rPr>
              <w:t>Valdes loceklis Nikolajs Ignatjevs</w:t>
            </w:r>
          </w:p>
          <w:p w:rsidR="00146D28" w:rsidRPr="00146D28" w:rsidRDefault="00146D28" w:rsidP="00146D28">
            <w:pPr>
              <w:pBdr>
                <w:bottom w:val="single" w:sz="12" w:space="1" w:color="auto"/>
              </w:pBdr>
              <w:tabs>
                <w:tab w:val="left" w:pos="-3686"/>
              </w:tabs>
              <w:suppressAutoHyphens/>
              <w:spacing w:after="0" w:line="240" w:lineRule="auto"/>
              <w:jc w:val="both"/>
              <w:rPr>
                <w:rFonts w:ascii="Times New Roman" w:eastAsia="Times New Roman" w:hAnsi="Times New Roman" w:cs="Times New Roman"/>
                <w:sz w:val="24"/>
                <w:szCs w:val="24"/>
                <w:lang w:eastAsia="ar-SA"/>
              </w:rPr>
            </w:pPr>
          </w:p>
          <w:p w:rsidR="00146D28" w:rsidRPr="00146D28" w:rsidRDefault="00146D28" w:rsidP="00146D28">
            <w:pPr>
              <w:pBdr>
                <w:bottom w:val="single" w:sz="12" w:space="1" w:color="auto"/>
              </w:pBdr>
              <w:tabs>
                <w:tab w:val="left" w:pos="-3686"/>
              </w:tabs>
              <w:suppressAutoHyphens/>
              <w:spacing w:after="0" w:line="240" w:lineRule="auto"/>
              <w:jc w:val="both"/>
              <w:rPr>
                <w:rFonts w:ascii="Times New Roman" w:eastAsia="Times New Roman" w:hAnsi="Times New Roman" w:cs="Times New Roman"/>
                <w:sz w:val="24"/>
                <w:szCs w:val="24"/>
                <w:lang w:eastAsia="ar-SA"/>
              </w:rPr>
            </w:pP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sz w:val="24"/>
                <w:szCs w:val="24"/>
                <w:lang w:eastAsia="ar-SA"/>
              </w:rPr>
            </w:pPr>
          </w:p>
          <w:p w:rsidR="00146D28" w:rsidRPr="00146D28" w:rsidRDefault="00146D28" w:rsidP="00146D28">
            <w:pPr>
              <w:tabs>
                <w:tab w:val="left" w:pos="-3686"/>
              </w:tabs>
              <w:suppressAutoHyphens/>
              <w:spacing w:after="0" w:line="240" w:lineRule="auto"/>
              <w:jc w:val="both"/>
              <w:rPr>
                <w:rFonts w:ascii="Times New Roman" w:eastAsia="Times New Roman" w:hAnsi="Times New Roman" w:cs="Times New Roman"/>
                <w:sz w:val="24"/>
                <w:szCs w:val="24"/>
                <w:lang w:eastAsia="ar-SA"/>
              </w:rPr>
            </w:pPr>
          </w:p>
        </w:tc>
      </w:tr>
    </w:tbl>
    <w:p w:rsidR="00AF44DA" w:rsidRDefault="00AF44DA">
      <w:pPr>
        <w:rPr>
          <w:rFonts w:ascii="Times New Roman" w:hAnsi="Times New Roman" w:cs="Times New Roman"/>
          <w:sz w:val="23"/>
          <w:szCs w:val="23"/>
        </w:rPr>
      </w:pPr>
    </w:p>
    <w:p w:rsidR="005613CF" w:rsidRDefault="005613CF" w:rsidP="005613CF">
      <w:pPr>
        <w:rPr>
          <w:rFonts w:ascii="Times New Roman" w:hAnsi="Times New Roman" w:cs="Times New Roman"/>
          <w:sz w:val="23"/>
          <w:szCs w:val="23"/>
        </w:rPr>
      </w:pPr>
    </w:p>
    <w:p w:rsidR="005613CF" w:rsidRPr="00724BAC" w:rsidRDefault="005613CF" w:rsidP="005613CF">
      <w:pPr>
        <w:rPr>
          <w:rFonts w:ascii="Times New Roman" w:hAnsi="Times New Roman" w:cs="Times New Roman"/>
          <w:sz w:val="23"/>
          <w:szCs w:val="23"/>
        </w:rPr>
      </w:pPr>
      <w:r>
        <w:rPr>
          <w:rFonts w:ascii="Times New Roman" w:hAnsi="Times New Roman" w:cs="Times New Roman"/>
          <w:sz w:val="23"/>
          <w:szCs w:val="23"/>
        </w:rPr>
        <w:t xml:space="preserve">2018.gada </w:t>
      </w:r>
      <w:r w:rsidR="003A16EF">
        <w:rPr>
          <w:rFonts w:ascii="Times New Roman" w:hAnsi="Times New Roman" w:cs="Times New Roman"/>
          <w:sz w:val="23"/>
          <w:szCs w:val="23"/>
        </w:rPr>
        <w:t>07</w:t>
      </w:r>
      <w:r>
        <w:rPr>
          <w:rFonts w:ascii="Times New Roman" w:hAnsi="Times New Roman" w:cs="Times New Roman"/>
          <w:sz w:val="23"/>
          <w:szCs w:val="23"/>
        </w:rPr>
        <w:t xml:space="preserve">.februārī                                            2018.gada </w:t>
      </w:r>
      <w:r w:rsidR="003A16EF">
        <w:rPr>
          <w:rFonts w:ascii="Times New Roman" w:hAnsi="Times New Roman" w:cs="Times New Roman"/>
          <w:sz w:val="23"/>
          <w:szCs w:val="23"/>
        </w:rPr>
        <w:t>07</w:t>
      </w:r>
      <w:bookmarkStart w:id="2" w:name="_GoBack"/>
      <w:bookmarkEnd w:id="2"/>
      <w:r>
        <w:rPr>
          <w:rFonts w:ascii="Times New Roman" w:hAnsi="Times New Roman" w:cs="Times New Roman"/>
          <w:sz w:val="23"/>
          <w:szCs w:val="23"/>
        </w:rPr>
        <w:t>.februārī</w:t>
      </w:r>
    </w:p>
    <w:p w:rsidR="005613CF" w:rsidRPr="00724BAC" w:rsidRDefault="005613CF">
      <w:pPr>
        <w:rPr>
          <w:rFonts w:ascii="Times New Roman" w:hAnsi="Times New Roman" w:cs="Times New Roman"/>
          <w:sz w:val="23"/>
          <w:szCs w:val="23"/>
        </w:rPr>
      </w:pPr>
    </w:p>
    <w:sectPr w:rsidR="005613CF" w:rsidRPr="00724BAC" w:rsidSect="003C512C">
      <w:footerReference w:type="even" r:id="rId8"/>
      <w:footerReference w:type="default" r:id="rId9"/>
      <w:headerReference w:type="first" r:id="rId10"/>
      <w:footerReference w:type="first" r:id="rId11"/>
      <w:pgSz w:w="12240" w:h="15840"/>
      <w:pgMar w:top="1134" w:right="902"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595" w:rsidRDefault="00DC7595">
      <w:pPr>
        <w:spacing w:after="0" w:line="240" w:lineRule="auto"/>
      </w:pPr>
      <w:r>
        <w:separator/>
      </w:r>
    </w:p>
  </w:endnote>
  <w:endnote w:type="continuationSeparator" w:id="0">
    <w:p w:rsidR="00DC7595" w:rsidRDefault="00DC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12C" w:rsidRDefault="003C512C" w:rsidP="003C51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512C" w:rsidRDefault="003C51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12C" w:rsidRDefault="003C512C" w:rsidP="003C512C">
    <w:pPr>
      <w:pStyle w:val="Footer"/>
      <w:framePr w:wrap="around" w:vAnchor="text" w:hAnchor="margin" w:xAlign="center" w:y="1"/>
      <w:jc w:val="center"/>
    </w:pPr>
    <w:r>
      <w:rPr>
        <w:b/>
        <w:bCs/>
      </w:rPr>
      <w:fldChar w:fldCharType="begin"/>
    </w:r>
    <w:r>
      <w:rPr>
        <w:b/>
        <w:bCs/>
      </w:rPr>
      <w:instrText xml:space="preserve"> PAGE </w:instrText>
    </w:r>
    <w:r>
      <w:rPr>
        <w:b/>
        <w:bCs/>
      </w:rPr>
      <w:fldChar w:fldCharType="separate"/>
    </w:r>
    <w:r w:rsidR="003A16EF">
      <w:rPr>
        <w:b/>
        <w:bCs/>
        <w:noProof/>
      </w:rPr>
      <w:t>7</w:t>
    </w:r>
    <w:r>
      <w:rPr>
        <w:b/>
        <w:bCs/>
      </w:rPr>
      <w:fldChar w:fldCharType="end"/>
    </w:r>
    <w:r>
      <w:t xml:space="preserve"> no </w:t>
    </w:r>
    <w:r>
      <w:rPr>
        <w:b/>
        <w:bCs/>
      </w:rPr>
      <w:fldChar w:fldCharType="begin"/>
    </w:r>
    <w:r>
      <w:rPr>
        <w:b/>
        <w:bCs/>
      </w:rPr>
      <w:instrText xml:space="preserve"> NUMPAGES  </w:instrText>
    </w:r>
    <w:r>
      <w:rPr>
        <w:b/>
        <w:bCs/>
      </w:rPr>
      <w:fldChar w:fldCharType="separate"/>
    </w:r>
    <w:r w:rsidR="003A16EF">
      <w:rPr>
        <w:b/>
        <w:bCs/>
        <w:noProof/>
      </w:rPr>
      <w:t>8</w:t>
    </w:r>
    <w:r>
      <w:rPr>
        <w:b/>
        <w:bCs/>
      </w:rPr>
      <w:fldChar w:fldCharType="end"/>
    </w:r>
  </w:p>
  <w:p w:rsidR="003C512C" w:rsidRDefault="003C512C">
    <w:pPr>
      <w:pStyle w:val="Footer"/>
      <w:framePr w:wrap="around" w:vAnchor="text" w:hAnchor="margin" w:xAlign="center" w:y="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12C" w:rsidRDefault="003C512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595" w:rsidRDefault="00DC7595">
      <w:pPr>
        <w:spacing w:after="0" w:line="240" w:lineRule="auto"/>
      </w:pPr>
      <w:r>
        <w:separator/>
      </w:r>
    </w:p>
  </w:footnote>
  <w:footnote w:type="continuationSeparator" w:id="0">
    <w:p w:rsidR="00DC7595" w:rsidRDefault="00DC7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12C" w:rsidRPr="00EB0F29" w:rsidRDefault="003C512C" w:rsidP="003C512C">
    <w:pPr>
      <w:pStyle w:val="Header"/>
      <w:jc w:val="right"/>
      <w:rPr>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98"/>
    <w:rsid w:val="000E26F5"/>
    <w:rsid w:val="00146D28"/>
    <w:rsid w:val="00305649"/>
    <w:rsid w:val="003A16EF"/>
    <w:rsid w:val="003C512C"/>
    <w:rsid w:val="00426B7F"/>
    <w:rsid w:val="004B3C77"/>
    <w:rsid w:val="004F6F0C"/>
    <w:rsid w:val="005613CF"/>
    <w:rsid w:val="005B74BE"/>
    <w:rsid w:val="00614465"/>
    <w:rsid w:val="006636B2"/>
    <w:rsid w:val="00724BAC"/>
    <w:rsid w:val="00725CE3"/>
    <w:rsid w:val="00791A37"/>
    <w:rsid w:val="007B7B79"/>
    <w:rsid w:val="00823177"/>
    <w:rsid w:val="00837E58"/>
    <w:rsid w:val="008454F5"/>
    <w:rsid w:val="008D15B6"/>
    <w:rsid w:val="00A701AE"/>
    <w:rsid w:val="00AF44DA"/>
    <w:rsid w:val="00BA1F7F"/>
    <w:rsid w:val="00C26AD5"/>
    <w:rsid w:val="00CB7467"/>
    <w:rsid w:val="00DC7595"/>
    <w:rsid w:val="00E0786A"/>
    <w:rsid w:val="00EC4598"/>
    <w:rsid w:val="00F67113"/>
    <w:rsid w:val="00FF5D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4A23"/>
  <w15:chartTrackingRefBased/>
  <w15:docId w15:val="{D4AC8255-AE5F-498E-9B0A-B831C5B2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C459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C4598"/>
  </w:style>
  <w:style w:type="paragraph" w:styleId="Header">
    <w:name w:val="header"/>
    <w:basedOn w:val="Normal"/>
    <w:link w:val="HeaderChar"/>
    <w:uiPriority w:val="99"/>
    <w:semiHidden/>
    <w:unhideWhenUsed/>
    <w:rsid w:val="00EC459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C4598"/>
  </w:style>
  <w:style w:type="character" w:styleId="PageNumber">
    <w:name w:val="page number"/>
    <w:basedOn w:val="DefaultParagraphFont"/>
    <w:uiPriority w:val="99"/>
    <w:rsid w:val="00EC4598"/>
  </w:style>
  <w:style w:type="character" w:styleId="Hyperlink">
    <w:name w:val="Hyperlink"/>
    <w:basedOn w:val="DefaultParagraphFont"/>
    <w:uiPriority w:val="99"/>
    <w:unhideWhenUsed/>
    <w:rsid w:val="004B3C77"/>
    <w:rPr>
      <w:color w:val="0563C1" w:themeColor="hyperlink"/>
      <w:u w:val="single"/>
    </w:rPr>
  </w:style>
  <w:style w:type="character" w:styleId="UnresolvedMention">
    <w:name w:val="Unresolved Mention"/>
    <w:basedOn w:val="DefaultParagraphFont"/>
    <w:uiPriority w:val="99"/>
    <w:semiHidden/>
    <w:unhideWhenUsed/>
    <w:rsid w:val="004B3C77"/>
    <w:rPr>
      <w:color w:val="808080"/>
      <w:shd w:val="clear" w:color="auto" w:fill="E6E6E6"/>
    </w:rPr>
  </w:style>
  <w:style w:type="paragraph" w:styleId="BalloonText">
    <w:name w:val="Balloon Text"/>
    <w:basedOn w:val="Normal"/>
    <w:link w:val="BalloonTextChar"/>
    <w:uiPriority w:val="99"/>
    <w:semiHidden/>
    <w:unhideWhenUsed/>
    <w:rsid w:val="00FF5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D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silins@eiropart.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nats.jocis@labiekartosana.lv"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53463</TotalTime>
  <Pages>8</Pages>
  <Words>13057</Words>
  <Characters>7443</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21</cp:revision>
  <cp:lastPrinted>2018-02-05T09:31:00Z</cp:lastPrinted>
  <dcterms:created xsi:type="dcterms:W3CDTF">2018-02-05T07:54:00Z</dcterms:created>
  <dcterms:modified xsi:type="dcterms:W3CDTF">2018-02-09T09:04:00Z</dcterms:modified>
</cp:coreProperties>
</file>